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522" w:rsidRPr="00EE792A" w:rsidRDefault="000F3522" w:rsidP="000F3522">
      <w:pPr>
        <w:rPr>
          <w:rFonts w:ascii="Arial" w:hAnsi="Arial" w:cs="Arial"/>
        </w:rPr>
      </w:pPr>
      <w:r w:rsidRPr="00EE792A">
        <w:rPr>
          <w:rFonts w:ascii="Arial" w:hAnsi="Arial" w:cs="Arial"/>
        </w:rPr>
        <w:t>EDUC 240 - HUMAN GROWTH AND DEVELOPMENT</w:t>
      </w:r>
    </w:p>
    <w:p w:rsidR="000F3522" w:rsidRPr="00EE792A" w:rsidRDefault="000F3522" w:rsidP="000F3522">
      <w:pPr>
        <w:rPr>
          <w:rFonts w:ascii="Arial" w:hAnsi="Arial" w:cs="Arial"/>
        </w:rPr>
      </w:pPr>
      <w:r w:rsidRPr="00EE792A">
        <w:rPr>
          <w:rFonts w:ascii="Arial" w:hAnsi="Arial" w:cs="Arial"/>
        </w:rPr>
        <w:t>COURSE SYLLABUS</w:t>
      </w:r>
    </w:p>
    <w:p w:rsidR="000F3522" w:rsidRDefault="000F3522" w:rsidP="000F3522">
      <w:pPr>
        <w:rPr>
          <w:rFonts w:ascii="Arial" w:hAnsi="Arial" w:cs="Arial"/>
        </w:rPr>
      </w:pPr>
    </w:p>
    <w:tbl>
      <w:tblPr>
        <w:tblStyle w:val="TableGrid"/>
        <w:tblW w:w="0" w:type="auto"/>
        <w:tblLook w:val="04A0" w:firstRow="1" w:lastRow="0" w:firstColumn="1" w:lastColumn="0" w:noHBand="0" w:noVBand="1"/>
      </w:tblPr>
      <w:tblGrid>
        <w:gridCol w:w="5076"/>
        <w:gridCol w:w="5076"/>
      </w:tblGrid>
      <w:tr w:rsidR="000F3522" w:rsidTr="00EF678C">
        <w:tc>
          <w:tcPr>
            <w:tcW w:w="5076" w:type="dxa"/>
          </w:tcPr>
          <w:p w:rsidR="000F3522" w:rsidRDefault="000F3522" w:rsidP="00EF678C">
            <w:pPr>
              <w:rPr>
                <w:rFonts w:ascii="Arial" w:hAnsi="Arial" w:cs="Arial"/>
              </w:rPr>
            </w:pPr>
            <w:r>
              <w:rPr>
                <w:rFonts w:ascii="Arial" w:hAnsi="Arial" w:cs="Arial"/>
              </w:rPr>
              <w:t>Thursdays 4:30 – 6:20</w:t>
            </w:r>
          </w:p>
        </w:tc>
        <w:tc>
          <w:tcPr>
            <w:tcW w:w="5076" w:type="dxa"/>
          </w:tcPr>
          <w:p w:rsidR="000F3522" w:rsidRDefault="000F3522" w:rsidP="00EF678C">
            <w:pPr>
              <w:rPr>
                <w:rFonts w:ascii="Arial" w:hAnsi="Arial" w:cs="Arial"/>
              </w:rPr>
            </w:pPr>
            <w:r>
              <w:rPr>
                <w:rFonts w:ascii="Arial" w:hAnsi="Arial" w:cs="Arial"/>
              </w:rPr>
              <w:t>Instructor:  Ann Stone</w:t>
            </w:r>
          </w:p>
        </w:tc>
      </w:tr>
      <w:tr w:rsidR="000F3522" w:rsidTr="00EF678C">
        <w:tc>
          <w:tcPr>
            <w:tcW w:w="5076" w:type="dxa"/>
          </w:tcPr>
          <w:p w:rsidR="000F3522" w:rsidRDefault="000F3522" w:rsidP="00EF678C">
            <w:pPr>
              <w:pStyle w:val="PlainText"/>
              <w:rPr>
                <w:rFonts w:ascii="Arial" w:hAnsi="Arial" w:cs="Arial"/>
              </w:rPr>
            </w:pPr>
            <w:r w:rsidRPr="00245E45">
              <w:rPr>
                <w:rFonts w:ascii="Arial" w:eastAsia="MS Mincho" w:hAnsi="Arial" w:cs="Arial"/>
                <w:sz w:val="24"/>
              </w:rPr>
              <w:t xml:space="preserve">Evelyn M Stevenson </w:t>
            </w:r>
            <w:r>
              <w:rPr>
                <w:rFonts w:ascii="Arial" w:eastAsia="MS Mincho" w:hAnsi="Arial" w:cs="Arial"/>
                <w:sz w:val="24"/>
              </w:rPr>
              <w:t>Building Room 114</w:t>
            </w:r>
          </w:p>
        </w:tc>
        <w:tc>
          <w:tcPr>
            <w:tcW w:w="5076" w:type="dxa"/>
          </w:tcPr>
          <w:p w:rsidR="000F3522" w:rsidRDefault="000F3522" w:rsidP="00EF678C">
            <w:pPr>
              <w:rPr>
                <w:rFonts w:ascii="Arial" w:hAnsi="Arial" w:cs="Arial"/>
              </w:rPr>
            </w:pPr>
            <w:r>
              <w:rPr>
                <w:rFonts w:ascii="Arial" w:hAnsi="Arial" w:cs="Arial"/>
              </w:rPr>
              <w:t>Office:  Student Resource Room</w:t>
            </w:r>
          </w:p>
        </w:tc>
      </w:tr>
      <w:tr w:rsidR="000F3522" w:rsidTr="00EF678C">
        <w:tc>
          <w:tcPr>
            <w:tcW w:w="5076" w:type="dxa"/>
          </w:tcPr>
          <w:p w:rsidR="000F3522" w:rsidRDefault="000F3522" w:rsidP="00EF678C">
            <w:pPr>
              <w:rPr>
                <w:rFonts w:ascii="Arial" w:hAnsi="Arial" w:cs="Arial"/>
              </w:rPr>
            </w:pPr>
            <w:r>
              <w:rPr>
                <w:rFonts w:ascii="Arial" w:hAnsi="Arial" w:cs="Arial"/>
              </w:rPr>
              <w:t>Spring Quarter - 2017</w:t>
            </w:r>
          </w:p>
        </w:tc>
        <w:tc>
          <w:tcPr>
            <w:tcW w:w="5076" w:type="dxa"/>
          </w:tcPr>
          <w:p w:rsidR="000F3522" w:rsidRDefault="000F3522" w:rsidP="00EF678C">
            <w:pPr>
              <w:rPr>
                <w:rFonts w:ascii="Arial" w:hAnsi="Arial" w:cs="Arial"/>
              </w:rPr>
            </w:pPr>
            <w:r>
              <w:rPr>
                <w:rFonts w:ascii="Arial" w:hAnsi="Arial" w:cs="Arial"/>
              </w:rPr>
              <w:t>Office Hours:  Mondays and Wednesdays 9:00 – 11:00 and Thursdays 2:00 – 4:00</w:t>
            </w:r>
          </w:p>
        </w:tc>
      </w:tr>
      <w:tr w:rsidR="000F3522" w:rsidTr="00EF678C">
        <w:tc>
          <w:tcPr>
            <w:tcW w:w="5076" w:type="dxa"/>
          </w:tcPr>
          <w:p w:rsidR="000F3522" w:rsidRDefault="000F3522" w:rsidP="00EF678C">
            <w:pPr>
              <w:rPr>
                <w:rFonts w:ascii="Arial" w:hAnsi="Arial" w:cs="Arial"/>
              </w:rPr>
            </w:pPr>
            <w:r>
              <w:rPr>
                <w:rFonts w:ascii="Arial" w:hAnsi="Arial" w:cs="Arial"/>
              </w:rPr>
              <w:t>Credits:  4</w:t>
            </w:r>
          </w:p>
        </w:tc>
        <w:tc>
          <w:tcPr>
            <w:tcW w:w="5076" w:type="dxa"/>
          </w:tcPr>
          <w:p w:rsidR="000F3522" w:rsidRDefault="000F3522" w:rsidP="00EF678C">
            <w:pPr>
              <w:rPr>
                <w:rFonts w:ascii="Arial" w:hAnsi="Arial" w:cs="Arial"/>
              </w:rPr>
            </w:pPr>
            <w:r>
              <w:rPr>
                <w:rFonts w:ascii="Arial" w:hAnsi="Arial" w:cs="Arial"/>
              </w:rPr>
              <w:t>Cell:  (406</w:t>
            </w:r>
            <w:proofErr w:type="gramStart"/>
            <w:r>
              <w:rPr>
                <w:rFonts w:ascii="Arial" w:hAnsi="Arial" w:cs="Arial"/>
              </w:rPr>
              <w:t>)  871</w:t>
            </w:r>
            <w:proofErr w:type="gramEnd"/>
            <w:r>
              <w:rPr>
                <w:rFonts w:ascii="Arial" w:hAnsi="Arial" w:cs="Arial"/>
              </w:rPr>
              <w:t>-2308</w:t>
            </w:r>
          </w:p>
        </w:tc>
      </w:tr>
      <w:tr w:rsidR="000F3522" w:rsidTr="00EF678C">
        <w:tc>
          <w:tcPr>
            <w:tcW w:w="5076" w:type="dxa"/>
          </w:tcPr>
          <w:p w:rsidR="000F3522" w:rsidRDefault="000F3522" w:rsidP="00EF678C">
            <w:pPr>
              <w:rPr>
                <w:rFonts w:ascii="Arial" w:hAnsi="Arial" w:cs="Arial"/>
              </w:rPr>
            </w:pPr>
          </w:p>
        </w:tc>
        <w:tc>
          <w:tcPr>
            <w:tcW w:w="5076" w:type="dxa"/>
          </w:tcPr>
          <w:p w:rsidR="000F3522" w:rsidRDefault="000F3522" w:rsidP="00EF678C">
            <w:pPr>
              <w:rPr>
                <w:rFonts w:ascii="Arial" w:hAnsi="Arial" w:cs="Arial"/>
              </w:rPr>
            </w:pPr>
            <w:r>
              <w:rPr>
                <w:rFonts w:ascii="Arial" w:hAnsi="Arial" w:cs="Arial"/>
              </w:rPr>
              <w:t>Email:  ann_stone@skc.edu</w:t>
            </w:r>
          </w:p>
        </w:tc>
      </w:tr>
    </w:tbl>
    <w:p w:rsidR="000F3522" w:rsidRDefault="000F3522" w:rsidP="000F3522">
      <w:pPr>
        <w:rPr>
          <w:rFonts w:ascii="Arial" w:hAnsi="Arial" w:cs="Arial"/>
        </w:rPr>
      </w:pPr>
    </w:p>
    <w:p w:rsidR="000F3522" w:rsidRPr="00EE792A" w:rsidRDefault="000F3522" w:rsidP="000F3522">
      <w:pPr>
        <w:rPr>
          <w:rFonts w:ascii="Arial" w:hAnsi="Arial" w:cs="Arial"/>
        </w:rPr>
        <w:sectPr w:rsidR="000F3522" w:rsidRPr="00EE792A" w:rsidSect="000F3522">
          <w:type w:val="continuous"/>
          <w:pgSz w:w="12240" w:h="15840"/>
          <w:pgMar w:top="864" w:right="1152" w:bottom="864" w:left="1152" w:header="720" w:footer="720" w:gutter="0"/>
          <w:cols w:space="720"/>
        </w:sectPr>
      </w:pPr>
    </w:p>
    <w:p w:rsidR="000F3522" w:rsidRPr="00D73A9E" w:rsidRDefault="000F3522" w:rsidP="000F3522">
      <w:pPr>
        <w:rPr>
          <w:rFonts w:ascii="Arial" w:hAnsi="Arial" w:cs="Arial"/>
          <w:b/>
        </w:rPr>
      </w:pPr>
      <w:r w:rsidRPr="00D73A9E">
        <w:rPr>
          <w:rFonts w:ascii="Arial" w:hAnsi="Arial" w:cs="Arial"/>
          <w:b/>
        </w:rPr>
        <w:lastRenderedPageBreak/>
        <w:t>REQUIRED MATERIALS</w:t>
      </w:r>
    </w:p>
    <w:p w:rsidR="000F3522" w:rsidRDefault="000F3522" w:rsidP="000F3522">
      <w:pPr>
        <w:rPr>
          <w:rFonts w:ascii="Arial" w:hAnsi="Arial" w:cs="Arial"/>
        </w:rPr>
      </w:pPr>
    </w:p>
    <w:p w:rsidR="000F3522" w:rsidRDefault="000F3522" w:rsidP="000F3522">
      <w:pPr>
        <w:rPr>
          <w:rFonts w:ascii="Arial" w:hAnsi="Arial" w:cs="Arial"/>
        </w:rPr>
      </w:pPr>
      <w:proofErr w:type="gramStart"/>
      <w:r w:rsidRPr="00EE792A">
        <w:rPr>
          <w:rFonts w:ascii="Arial" w:hAnsi="Arial" w:cs="Arial"/>
        </w:rPr>
        <w:t>Stassen Berger, K. (2015).</w:t>
      </w:r>
      <w:proofErr w:type="gramEnd"/>
      <w:r w:rsidRPr="00EE792A">
        <w:rPr>
          <w:rFonts w:ascii="Arial" w:hAnsi="Arial" w:cs="Arial"/>
        </w:rPr>
        <w:t xml:space="preserve">  </w:t>
      </w:r>
      <w:r w:rsidRPr="00EE792A">
        <w:rPr>
          <w:rFonts w:ascii="Arial" w:hAnsi="Arial" w:cs="Arial"/>
          <w:i/>
          <w:iCs/>
        </w:rPr>
        <w:t>The developing person:  Through childhood and adolescence.</w:t>
      </w:r>
      <w:r w:rsidRPr="00EE792A">
        <w:rPr>
          <w:rFonts w:ascii="Arial" w:hAnsi="Arial" w:cs="Arial"/>
        </w:rPr>
        <w:t xml:space="preserve"> </w:t>
      </w:r>
    </w:p>
    <w:p w:rsidR="000F3522" w:rsidRPr="00EE792A" w:rsidRDefault="000F3522" w:rsidP="000F3522">
      <w:pPr>
        <w:ind w:firstLine="720"/>
        <w:rPr>
          <w:rFonts w:ascii="Arial" w:hAnsi="Arial" w:cs="Arial"/>
        </w:rPr>
      </w:pPr>
      <w:proofErr w:type="gramStart"/>
      <w:r w:rsidRPr="00EE792A">
        <w:rPr>
          <w:rFonts w:ascii="Arial" w:hAnsi="Arial" w:cs="Arial"/>
        </w:rPr>
        <w:t>(10</w:t>
      </w:r>
      <w:r w:rsidRPr="00EE792A">
        <w:rPr>
          <w:rFonts w:ascii="Arial" w:hAnsi="Arial" w:cs="Arial"/>
          <w:vertAlign w:val="superscript"/>
        </w:rPr>
        <w:t>th</w:t>
      </w:r>
      <w:r>
        <w:rPr>
          <w:rFonts w:ascii="Arial" w:hAnsi="Arial" w:cs="Arial"/>
        </w:rPr>
        <w:t xml:space="preserve"> </w:t>
      </w:r>
      <w:r w:rsidRPr="00EE792A">
        <w:rPr>
          <w:rFonts w:ascii="Arial" w:hAnsi="Arial" w:cs="Arial"/>
        </w:rPr>
        <w:t>ed.).</w:t>
      </w:r>
      <w:proofErr w:type="gramEnd"/>
      <w:r w:rsidRPr="00EE792A">
        <w:rPr>
          <w:rFonts w:ascii="Arial" w:hAnsi="Arial" w:cs="Arial"/>
        </w:rPr>
        <w:t xml:space="preserve">  New York, NY:  Worth Publishers.</w:t>
      </w:r>
    </w:p>
    <w:p w:rsidR="000F3522" w:rsidRDefault="000F3522" w:rsidP="000F3522">
      <w:pPr>
        <w:rPr>
          <w:rFonts w:ascii="Arial" w:hAnsi="Arial" w:cs="Arial"/>
        </w:rPr>
      </w:pPr>
    </w:p>
    <w:p w:rsidR="000F3522" w:rsidRDefault="000F3522" w:rsidP="000F3522">
      <w:pPr>
        <w:rPr>
          <w:rFonts w:ascii="Arial" w:hAnsi="Arial" w:cs="Arial"/>
        </w:rPr>
      </w:pPr>
      <w:r w:rsidRPr="00EE792A">
        <w:rPr>
          <w:rFonts w:ascii="Arial" w:hAnsi="Arial" w:cs="Arial"/>
        </w:rPr>
        <w:t xml:space="preserve">Wood, Chip.  (2015).  </w:t>
      </w:r>
      <w:r w:rsidRPr="00EE792A">
        <w:rPr>
          <w:rFonts w:ascii="Arial" w:hAnsi="Arial" w:cs="Arial"/>
          <w:i/>
          <w:iCs/>
        </w:rPr>
        <w:t>Yardsticks:  Children in the classroom ages 4 – 14</w:t>
      </w:r>
      <w:r w:rsidRPr="00EE792A">
        <w:rPr>
          <w:rFonts w:ascii="Arial" w:hAnsi="Arial" w:cs="Arial"/>
        </w:rPr>
        <w:t xml:space="preserve">.  </w:t>
      </w:r>
      <w:proofErr w:type="gramStart"/>
      <w:r w:rsidRPr="00EE792A">
        <w:rPr>
          <w:rFonts w:ascii="Arial" w:hAnsi="Arial" w:cs="Arial"/>
        </w:rPr>
        <w:t>(3</w:t>
      </w:r>
      <w:r w:rsidRPr="00EE792A">
        <w:rPr>
          <w:rFonts w:ascii="Arial" w:hAnsi="Arial" w:cs="Arial"/>
          <w:vertAlign w:val="superscript"/>
        </w:rPr>
        <w:t>rd</w:t>
      </w:r>
      <w:r>
        <w:rPr>
          <w:rFonts w:ascii="Arial" w:hAnsi="Arial" w:cs="Arial"/>
        </w:rPr>
        <w:t xml:space="preserve"> ed.).</w:t>
      </w:r>
      <w:proofErr w:type="gramEnd"/>
      <w:r>
        <w:rPr>
          <w:rFonts w:ascii="Arial" w:hAnsi="Arial" w:cs="Arial"/>
        </w:rPr>
        <w:t xml:space="preserve">  Turners </w:t>
      </w:r>
    </w:p>
    <w:p w:rsidR="000F3522" w:rsidRPr="00EE792A" w:rsidRDefault="000F3522" w:rsidP="000F3522">
      <w:pPr>
        <w:ind w:firstLine="720"/>
        <w:rPr>
          <w:rFonts w:ascii="Arial" w:hAnsi="Arial" w:cs="Arial"/>
        </w:rPr>
      </w:pPr>
      <w:r w:rsidRPr="00EE792A">
        <w:rPr>
          <w:rFonts w:ascii="Arial" w:hAnsi="Arial" w:cs="Arial"/>
        </w:rPr>
        <w:t>Falls, MA:  Center for Responsive Schools, Inc.</w:t>
      </w:r>
    </w:p>
    <w:p w:rsidR="000F3522" w:rsidRDefault="000F3522" w:rsidP="000F3522">
      <w:pPr>
        <w:rPr>
          <w:rFonts w:ascii="Arial" w:hAnsi="Arial" w:cs="Arial"/>
        </w:rPr>
      </w:pPr>
    </w:p>
    <w:p w:rsidR="000F3522" w:rsidRPr="00EE792A" w:rsidRDefault="000F3522" w:rsidP="000F3522">
      <w:pPr>
        <w:rPr>
          <w:rFonts w:ascii="Arial" w:hAnsi="Arial" w:cs="Arial"/>
        </w:rPr>
      </w:pPr>
      <w:r w:rsidRPr="00EE792A">
        <w:rPr>
          <w:rFonts w:ascii="Arial" w:hAnsi="Arial" w:cs="Arial"/>
        </w:rPr>
        <w:t>Handouts available from the instructor</w:t>
      </w:r>
    </w:p>
    <w:p w:rsidR="000F3522" w:rsidRPr="00EE792A" w:rsidRDefault="000F3522" w:rsidP="000F3522">
      <w:pPr>
        <w:rPr>
          <w:rFonts w:ascii="Arial" w:hAnsi="Arial" w:cs="Arial"/>
        </w:rPr>
      </w:pPr>
      <w:r w:rsidRPr="00EE792A">
        <w:rPr>
          <w:rFonts w:ascii="Arial" w:hAnsi="Arial" w:cs="Arial"/>
        </w:rPr>
        <w:t>Books on reserve in the library or in the Education Resource Library</w:t>
      </w:r>
    </w:p>
    <w:p w:rsidR="000F3522" w:rsidRPr="00EE792A"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hAnsi="Arial" w:cs="Arial"/>
          <w:b/>
        </w:rPr>
        <w:t>DESCRIPTION</w:t>
      </w:r>
    </w:p>
    <w:p w:rsidR="000F3522" w:rsidRPr="00EE792A" w:rsidRDefault="000F3522" w:rsidP="000F3522">
      <w:pPr>
        <w:rPr>
          <w:rFonts w:ascii="Arial" w:hAnsi="Arial" w:cs="Arial"/>
        </w:rPr>
      </w:pPr>
      <w:r w:rsidRPr="00EE792A">
        <w:rPr>
          <w:rFonts w:ascii="Arial" w:hAnsi="Arial" w:cs="Arial"/>
          <w:b/>
        </w:rPr>
        <w:t>Human Growth and Development</w:t>
      </w:r>
      <w:r w:rsidRPr="00EE792A">
        <w:rPr>
          <w:rFonts w:ascii="Arial" w:hAnsi="Arial" w:cs="Arial"/>
        </w:rPr>
        <w:t xml:space="preserve"> focuses on the progression of physical, cognitive, emotional, social, and moral development from conception throug</w:t>
      </w:r>
      <w:r>
        <w:rPr>
          <w:rFonts w:ascii="Arial" w:hAnsi="Arial" w:cs="Arial"/>
        </w:rPr>
        <w:t xml:space="preserve">h adulthood, aging and death.  </w:t>
      </w:r>
      <w:r w:rsidRPr="00EE792A">
        <w:rPr>
          <w:rFonts w:ascii="Arial" w:hAnsi="Arial" w:cs="Arial"/>
        </w:rPr>
        <w:t>Classical and contemporary theories of development, current research, and practical applications for practitioners are int</w:t>
      </w:r>
      <w:r>
        <w:rPr>
          <w:rFonts w:ascii="Arial" w:hAnsi="Arial" w:cs="Arial"/>
        </w:rPr>
        <w:t xml:space="preserve">egrated throughout the course.  </w:t>
      </w:r>
      <w:r w:rsidRPr="00EE792A">
        <w:rPr>
          <w:rFonts w:ascii="Arial" w:hAnsi="Arial" w:cs="Arial"/>
        </w:rPr>
        <w:t>Contextual influences of cultural background, ethnicity, socio-economic status, identity and technology are also examined.</w:t>
      </w:r>
    </w:p>
    <w:p w:rsidR="000F3522" w:rsidRPr="00EE792A"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hAnsi="Arial" w:cs="Arial"/>
          <w:b/>
        </w:rPr>
        <w:t>COURSE OBJECTIVES</w:t>
      </w:r>
    </w:p>
    <w:p w:rsidR="000F3522" w:rsidRPr="00EE792A" w:rsidRDefault="000F3522" w:rsidP="000F3522">
      <w:pPr>
        <w:rPr>
          <w:rFonts w:ascii="Arial" w:hAnsi="Arial" w:cs="Arial"/>
        </w:rPr>
      </w:pPr>
      <w:r w:rsidRPr="00EE792A">
        <w:rPr>
          <w:rFonts w:ascii="Arial" w:hAnsi="Arial" w:cs="Arial"/>
        </w:rPr>
        <w:t>Students will be able to (SWBAT):</w:t>
      </w:r>
    </w:p>
    <w:p w:rsidR="000F3522" w:rsidRPr="00EE792A" w:rsidRDefault="000F3522" w:rsidP="000F3522">
      <w:pPr>
        <w:rPr>
          <w:rFonts w:ascii="Arial" w:hAnsi="Arial" w:cs="Arial"/>
        </w:rPr>
      </w:pPr>
    </w:p>
    <w:p w:rsidR="000F3522" w:rsidRPr="00EE792A" w:rsidRDefault="000F3522" w:rsidP="000F3522">
      <w:pPr>
        <w:numPr>
          <w:ilvl w:val="0"/>
          <w:numId w:val="4"/>
        </w:numPr>
        <w:rPr>
          <w:rFonts w:ascii="Arial" w:hAnsi="Arial" w:cs="Arial"/>
        </w:rPr>
      </w:pPr>
      <w:r w:rsidRPr="00EE792A">
        <w:rPr>
          <w:rFonts w:ascii="Arial" w:hAnsi="Arial" w:cs="Arial"/>
        </w:rPr>
        <w:t>Describe the major stages of development.</w:t>
      </w:r>
    </w:p>
    <w:p w:rsidR="000F3522" w:rsidRPr="00EE792A" w:rsidRDefault="000F3522" w:rsidP="000F3522">
      <w:pPr>
        <w:numPr>
          <w:ilvl w:val="0"/>
          <w:numId w:val="4"/>
        </w:numPr>
        <w:rPr>
          <w:rFonts w:ascii="Arial" w:hAnsi="Arial" w:cs="Arial"/>
        </w:rPr>
      </w:pPr>
      <w:r w:rsidRPr="00EE792A">
        <w:rPr>
          <w:rFonts w:ascii="Arial" w:hAnsi="Arial" w:cs="Arial"/>
        </w:rPr>
        <w:t>Recognize the factors that influence development and understand their impact.</w:t>
      </w:r>
    </w:p>
    <w:p w:rsidR="000F3522" w:rsidRPr="00EE792A" w:rsidRDefault="000F3522" w:rsidP="000F3522">
      <w:pPr>
        <w:numPr>
          <w:ilvl w:val="0"/>
          <w:numId w:val="4"/>
        </w:numPr>
        <w:rPr>
          <w:rFonts w:ascii="Arial" w:hAnsi="Arial" w:cs="Arial"/>
        </w:rPr>
      </w:pPr>
      <w:r w:rsidRPr="00EE792A">
        <w:rPr>
          <w:rFonts w:ascii="Arial" w:hAnsi="Arial" w:cs="Arial"/>
        </w:rPr>
        <w:t>Discuss and apply the theories, research and contextual issues related to human development.</w:t>
      </w:r>
    </w:p>
    <w:p w:rsidR="000F3522" w:rsidRPr="00EE792A" w:rsidRDefault="000F3522" w:rsidP="000F3522">
      <w:pPr>
        <w:numPr>
          <w:ilvl w:val="0"/>
          <w:numId w:val="4"/>
        </w:numPr>
        <w:rPr>
          <w:rFonts w:ascii="Arial" w:hAnsi="Arial" w:cs="Arial"/>
        </w:rPr>
      </w:pPr>
      <w:r w:rsidRPr="00EE792A">
        <w:rPr>
          <w:rFonts w:ascii="Arial" w:hAnsi="Arial" w:cs="Arial"/>
        </w:rPr>
        <w:t>Develop and utilize observation as one of several strategies to assess growth and development.</w:t>
      </w:r>
    </w:p>
    <w:p w:rsidR="000F3522" w:rsidRPr="00EE792A"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hAnsi="Arial" w:cs="Arial"/>
          <w:b/>
        </w:rPr>
        <w:t>CULTURAL RELEVANCY</w:t>
      </w:r>
    </w:p>
    <w:p w:rsidR="000F3522" w:rsidRPr="00EE792A" w:rsidRDefault="000F3522" w:rsidP="000F3522">
      <w:pPr>
        <w:rPr>
          <w:rFonts w:ascii="Arial" w:hAnsi="Arial" w:cs="Arial"/>
        </w:rPr>
      </w:pPr>
      <w:r w:rsidRPr="00EE792A">
        <w:rPr>
          <w:rFonts w:ascii="Arial" w:hAnsi="Arial" w:cs="Arial"/>
        </w:rPr>
        <w:t>Instructors will design lesson plans implementing teaching methods and strategies such as experiential learning, storytelling, ritual, dreaming, the tutor, and artistic creation providing an educational model that heals the spirit and cultivates community and communion with the natural world (Cajete, 1999).</w:t>
      </w:r>
    </w:p>
    <w:p w:rsidR="000F3522" w:rsidRPr="00EE792A" w:rsidRDefault="000F3522" w:rsidP="000F3522">
      <w:pPr>
        <w:rPr>
          <w:rFonts w:ascii="Arial" w:hAnsi="Arial" w:cs="Arial"/>
          <w:u w:val="single"/>
        </w:rPr>
      </w:pPr>
      <w:r w:rsidRPr="00EE792A">
        <w:rPr>
          <w:rFonts w:ascii="Arial" w:hAnsi="Arial" w:cs="Arial"/>
          <w:u w:val="single"/>
        </w:rPr>
        <w:t>Student Objectives:</w:t>
      </w:r>
    </w:p>
    <w:p w:rsidR="000F3522" w:rsidRPr="00EE792A" w:rsidRDefault="000F3522" w:rsidP="000F3522">
      <w:pPr>
        <w:numPr>
          <w:ilvl w:val="0"/>
          <w:numId w:val="2"/>
        </w:numPr>
        <w:rPr>
          <w:rFonts w:ascii="Arial" w:hAnsi="Arial" w:cs="Arial"/>
        </w:rPr>
      </w:pPr>
      <w:r w:rsidRPr="00EE792A">
        <w:rPr>
          <w:rFonts w:ascii="Arial" w:hAnsi="Arial" w:cs="Arial"/>
        </w:rPr>
        <w:t>Students will examine the inter-relatedness of child development theories and practices with the cultures of the Salish and Kootenai Tribes;</w:t>
      </w:r>
    </w:p>
    <w:p w:rsidR="000F3522" w:rsidRPr="00EE792A" w:rsidRDefault="000F3522" w:rsidP="000F3522">
      <w:pPr>
        <w:numPr>
          <w:ilvl w:val="0"/>
          <w:numId w:val="2"/>
        </w:numPr>
        <w:rPr>
          <w:rFonts w:ascii="Arial" w:hAnsi="Arial" w:cs="Arial"/>
        </w:rPr>
      </w:pPr>
      <w:r w:rsidRPr="00EE792A">
        <w:rPr>
          <w:rFonts w:ascii="Arial" w:hAnsi="Arial" w:cs="Arial"/>
        </w:rPr>
        <w:t>Students will apply information from the course in their work with individuals from similar and diverse cultures.</w:t>
      </w:r>
    </w:p>
    <w:p w:rsidR="000F3522" w:rsidRPr="00EE792A"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hAnsi="Arial" w:cs="Arial"/>
          <w:b/>
        </w:rPr>
        <w:lastRenderedPageBreak/>
        <w:t>CRITICAL THINKING</w:t>
      </w:r>
    </w:p>
    <w:p w:rsidR="000F3522" w:rsidRPr="00EE792A" w:rsidRDefault="000F3522" w:rsidP="000F3522">
      <w:pPr>
        <w:rPr>
          <w:rFonts w:ascii="Arial" w:hAnsi="Arial" w:cs="Arial"/>
        </w:rPr>
      </w:pPr>
      <w:r w:rsidRPr="00EE792A">
        <w:rPr>
          <w:rFonts w:ascii="Arial" w:hAnsi="Arial" w:cs="Arial"/>
          <w:u w:val="single"/>
        </w:rPr>
        <w:t>Student Objectives:</w:t>
      </w:r>
    </w:p>
    <w:p w:rsidR="000F3522" w:rsidRPr="00EE792A" w:rsidRDefault="000F3522" w:rsidP="000F3522">
      <w:pPr>
        <w:numPr>
          <w:ilvl w:val="0"/>
          <w:numId w:val="3"/>
        </w:numPr>
        <w:rPr>
          <w:rFonts w:ascii="Arial" w:hAnsi="Arial" w:cs="Arial"/>
        </w:rPr>
      </w:pPr>
      <w:r w:rsidRPr="00EE792A">
        <w:rPr>
          <w:rFonts w:ascii="Arial" w:hAnsi="Arial" w:cs="Arial"/>
        </w:rPr>
        <w:t>Students will apply information learned in class to enhance their interactions with clients, family members or other professionals;</w:t>
      </w:r>
    </w:p>
    <w:p w:rsidR="000F3522" w:rsidRPr="00EE792A" w:rsidRDefault="000F3522" w:rsidP="000F3522">
      <w:pPr>
        <w:numPr>
          <w:ilvl w:val="0"/>
          <w:numId w:val="3"/>
        </w:numPr>
        <w:rPr>
          <w:rFonts w:ascii="Arial" w:hAnsi="Arial" w:cs="Arial"/>
        </w:rPr>
      </w:pPr>
      <w:r w:rsidRPr="00EE792A">
        <w:rPr>
          <w:rFonts w:ascii="Arial" w:hAnsi="Arial" w:cs="Arial"/>
        </w:rPr>
        <w:t>Students will participate in group activities and discussions that utilize critical thinking skills such as problem solving skills, self-evaluation techniques and comparing information to cultural issues;</w:t>
      </w:r>
    </w:p>
    <w:p w:rsidR="000F3522" w:rsidRPr="00EE792A" w:rsidRDefault="000F3522" w:rsidP="000F3522">
      <w:pPr>
        <w:numPr>
          <w:ilvl w:val="0"/>
          <w:numId w:val="3"/>
        </w:numPr>
        <w:rPr>
          <w:rFonts w:ascii="Arial" w:hAnsi="Arial" w:cs="Arial"/>
        </w:rPr>
      </w:pPr>
      <w:r w:rsidRPr="00EE792A">
        <w:rPr>
          <w:rFonts w:ascii="Arial" w:hAnsi="Arial" w:cs="Arial"/>
        </w:rPr>
        <w:t>Students will analyze their own skills and abilities in applying the course information;</w:t>
      </w:r>
    </w:p>
    <w:p w:rsidR="000F3522" w:rsidRPr="00EE792A" w:rsidRDefault="000F3522" w:rsidP="000F3522">
      <w:pPr>
        <w:numPr>
          <w:ilvl w:val="0"/>
          <w:numId w:val="3"/>
        </w:numPr>
        <w:rPr>
          <w:rFonts w:ascii="Arial" w:hAnsi="Arial" w:cs="Arial"/>
        </w:rPr>
      </w:pPr>
      <w:r w:rsidRPr="00EE792A">
        <w:rPr>
          <w:rFonts w:ascii="Arial" w:hAnsi="Arial" w:cs="Arial"/>
        </w:rPr>
        <w:t>Students will problem solve various factors pertaining to the application of material.</w:t>
      </w:r>
    </w:p>
    <w:p w:rsidR="000F3522" w:rsidRPr="00EE792A" w:rsidRDefault="000F3522" w:rsidP="000F3522">
      <w:pPr>
        <w:rPr>
          <w:rFonts w:ascii="Arial" w:hAnsi="Arial" w:cs="Arial"/>
        </w:rPr>
      </w:pPr>
    </w:p>
    <w:p w:rsidR="000F3522" w:rsidRPr="00D73A9E" w:rsidRDefault="000F3522" w:rsidP="000F3522">
      <w:pPr>
        <w:rPr>
          <w:rFonts w:ascii="Arial" w:hAnsi="Arial" w:cs="Arial"/>
          <w:b/>
          <w:bCs/>
        </w:rPr>
      </w:pPr>
      <w:r w:rsidRPr="00D73A9E">
        <w:rPr>
          <w:rFonts w:ascii="Arial" w:hAnsi="Arial" w:cs="Arial"/>
          <w:b/>
          <w:bCs/>
        </w:rPr>
        <w:t>A</w:t>
      </w:r>
      <w:r>
        <w:rPr>
          <w:rFonts w:ascii="Arial" w:hAnsi="Arial" w:cs="Arial"/>
          <w:b/>
          <w:bCs/>
        </w:rPr>
        <w:t>SSIGNMENTS AND GRADING</w:t>
      </w:r>
    </w:p>
    <w:p w:rsidR="000F3522" w:rsidRPr="00D73A9E" w:rsidRDefault="000F3522" w:rsidP="000F3522">
      <w:pPr>
        <w:rPr>
          <w:rFonts w:ascii="Arial" w:hAnsi="Arial" w:cs="Arial"/>
        </w:rPr>
      </w:pPr>
      <w:r w:rsidRPr="00D73A9E">
        <w:rPr>
          <w:rFonts w:ascii="Arial" w:hAnsi="Arial" w:cs="Arial"/>
        </w:rPr>
        <w:t xml:space="preserve">An Incomplete grade (“I”) is NOT an option with the exemption of an extreme emergency or the death of a family member.  In either case, the instructor must be notified within 48 hours.  </w:t>
      </w:r>
    </w:p>
    <w:p w:rsidR="000F3522" w:rsidRDefault="000F3522" w:rsidP="000F3522">
      <w:pPr>
        <w:rPr>
          <w:rFonts w:ascii="Arial" w:hAnsi="Arial" w:cs="Arial"/>
        </w:rPr>
      </w:pPr>
    </w:p>
    <w:p w:rsidR="000F3522" w:rsidRPr="00EE792A" w:rsidRDefault="000F3522" w:rsidP="000F3522">
      <w:pPr>
        <w:rPr>
          <w:rFonts w:ascii="Arial" w:hAnsi="Arial" w:cs="Arial"/>
        </w:rPr>
      </w:pPr>
      <w:r w:rsidRPr="00EE792A">
        <w:rPr>
          <w:rFonts w:ascii="Arial" w:hAnsi="Arial" w:cs="Arial"/>
        </w:rPr>
        <w:t>COURSE REQUIREMENTS</w:t>
      </w:r>
    </w:p>
    <w:p w:rsidR="000F3522" w:rsidRPr="00EE792A" w:rsidRDefault="000F3522" w:rsidP="000F3522">
      <w:pPr>
        <w:numPr>
          <w:ilvl w:val="0"/>
          <w:numId w:val="1"/>
        </w:numPr>
        <w:rPr>
          <w:rFonts w:ascii="Arial" w:hAnsi="Arial" w:cs="Arial"/>
        </w:rPr>
      </w:pPr>
      <w:r w:rsidRPr="00EE792A">
        <w:rPr>
          <w:rFonts w:ascii="Arial" w:hAnsi="Arial" w:cs="Arial"/>
        </w:rPr>
        <w:t>Participation in class</w:t>
      </w:r>
      <w:r>
        <w:rPr>
          <w:rFonts w:ascii="Arial" w:hAnsi="Arial" w:cs="Arial"/>
        </w:rPr>
        <w:t xml:space="preserve"> or online</w:t>
      </w:r>
      <w:r w:rsidRPr="00EE792A">
        <w:rPr>
          <w:rFonts w:ascii="Arial" w:hAnsi="Arial" w:cs="Arial"/>
        </w:rPr>
        <w:t xml:space="preserve"> activities and discussions</w:t>
      </w:r>
    </w:p>
    <w:p w:rsidR="000F3522" w:rsidRPr="00EE792A" w:rsidRDefault="000F3522" w:rsidP="000F3522">
      <w:pPr>
        <w:numPr>
          <w:ilvl w:val="0"/>
          <w:numId w:val="1"/>
        </w:numPr>
        <w:rPr>
          <w:rFonts w:ascii="Arial" w:hAnsi="Arial" w:cs="Arial"/>
        </w:rPr>
      </w:pPr>
      <w:r w:rsidRPr="00EE792A">
        <w:rPr>
          <w:rFonts w:ascii="Arial" w:hAnsi="Arial" w:cs="Arial"/>
        </w:rPr>
        <w:t xml:space="preserve">Complete seven observation assignments (one will become an artifact in your Teacher Education Portfolio) </w:t>
      </w:r>
    </w:p>
    <w:p w:rsidR="000F3522" w:rsidRPr="00EE792A" w:rsidRDefault="000F3522" w:rsidP="000F3522">
      <w:pPr>
        <w:numPr>
          <w:ilvl w:val="0"/>
          <w:numId w:val="1"/>
        </w:numPr>
        <w:rPr>
          <w:rFonts w:ascii="Arial" w:hAnsi="Arial" w:cs="Arial"/>
        </w:rPr>
      </w:pPr>
      <w:r w:rsidRPr="00EE792A">
        <w:rPr>
          <w:rFonts w:ascii="Arial" w:hAnsi="Arial" w:cs="Arial"/>
        </w:rPr>
        <w:t>RWA (Reflective Written Analysis)</w:t>
      </w:r>
    </w:p>
    <w:p w:rsidR="000F3522" w:rsidRPr="00EE792A" w:rsidRDefault="000F3522" w:rsidP="000F3522">
      <w:pPr>
        <w:numPr>
          <w:ilvl w:val="0"/>
          <w:numId w:val="1"/>
        </w:numPr>
        <w:rPr>
          <w:rFonts w:ascii="Arial" w:hAnsi="Arial" w:cs="Arial"/>
        </w:rPr>
      </w:pPr>
      <w:r w:rsidRPr="00EE792A">
        <w:rPr>
          <w:rFonts w:ascii="Arial" w:hAnsi="Arial" w:cs="Arial"/>
        </w:rPr>
        <w:t xml:space="preserve">Philosophy paper </w:t>
      </w:r>
    </w:p>
    <w:p w:rsidR="000F3522" w:rsidRPr="00EE792A" w:rsidRDefault="000F3522" w:rsidP="000F3522">
      <w:pPr>
        <w:numPr>
          <w:ilvl w:val="0"/>
          <w:numId w:val="1"/>
        </w:numPr>
        <w:rPr>
          <w:rFonts w:ascii="Arial" w:hAnsi="Arial" w:cs="Arial"/>
        </w:rPr>
      </w:pPr>
      <w:r w:rsidRPr="00EE792A">
        <w:rPr>
          <w:rFonts w:ascii="Arial" w:hAnsi="Arial" w:cs="Arial"/>
        </w:rPr>
        <w:t xml:space="preserve">Complete three </w:t>
      </w:r>
      <w:r>
        <w:rPr>
          <w:rFonts w:ascii="Arial" w:hAnsi="Arial" w:cs="Arial"/>
        </w:rPr>
        <w:t>online</w:t>
      </w:r>
      <w:r w:rsidRPr="00EE792A">
        <w:rPr>
          <w:rFonts w:ascii="Arial" w:hAnsi="Arial" w:cs="Arial"/>
        </w:rPr>
        <w:t xml:space="preserve"> group assignments</w:t>
      </w:r>
    </w:p>
    <w:p w:rsidR="000F3522" w:rsidRPr="00EE792A" w:rsidRDefault="000F3522" w:rsidP="000F3522">
      <w:pPr>
        <w:numPr>
          <w:ilvl w:val="0"/>
          <w:numId w:val="1"/>
        </w:numPr>
        <w:rPr>
          <w:rFonts w:ascii="Arial" w:hAnsi="Arial" w:cs="Arial"/>
        </w:rPr>
      </w:pPr>
      <w:r w:rsidRPr="00EE792A">
        <w:rPr>
          <w:rFonts w:ascii="Arial" w:hAnsi="Arial" w:cs="Arial"/>
        </w:rPr>
        <w:t>Personal growth and development project</w:t>
      </w:r>
    </w:p>
    <w:p w:rsidR="000F3522" w:rsidRPr="00EE792A" w:rsidRDefault="000F3522" w:rsidP="000F3522">
      <w:pPr>
        <w:rPr>
          <w:rFonts w:ascii="Arial" w:hAnsi="Arial" w:cs="Arial"/>
        </w:rPr>
      </w:pPr>
    </w:p>
    <w:p w:rsidR="000F3522" w:rsidRPr="00EE792A" w:rsidRDefault="000F3522" w:rsidP="000F3522">
      <w:pPr>
        <w:rPr>
          <w:rFonts w:ascii="Arial" w:hAnsi="Arial" w:cs="Arial"/>
        </w:rPr>
      </w:pPr>
      <w:r w:rsidRPr="00EE792A">
        <w:rPr>
          <w:rFonts w:ascii="Arial" w:hAnsi="Arial" w:cs="Arial"/>
        </w:rPr>
        <w:t>GRADING SYSTEM</w:t>
      </w:r>
    </w:p>
    <w:p w:rsidR="000F3522" w:rsidRPr="00EE792A" w:rsidRDefault="000F3522" w:rsidP="000F3522">
      <w:pPr>
        <w:rPr>
          <w:rFonts w:ascii="Arial" w:hAnsi="Arial" w:cs="Arial"/>
        </w:rPr>
      </w:pPr>
      <w:r>
        <w:rPr>
          <w:rFonts w:ascii="Arial" w:hAnsi="Arial" w:cs="Arial"/>
        </w:rPr>
        <w:t>Participation in class: 10 pts / 1</w:t>
      </w:r>
      <w:r w:rsidRPr="00EE792A">
        <w:rPr>
          <w:rFonts w:ascii="Arial" w:hAnsi="Arial" w:cs="Arial"/>
        </w:rPr>
        <w:t>0 classes</w:t>
      </w:r>
      <w:r w:rsidRPr="00EE792A">
        <w:rPr>
          <w:rFonts w:ascii="Arial" w:hAnsi="Arial" w:cs="Arial"/>
        </w:rPr>
        <w:tab/>
      </w:r>
      <w:r w:rsidRPr="00EE792A">
        <w:rPr>
          <w:rFonts w:ascii="Arial" w:hAnsi="Arial" w:cs="Arial"/>
        </w:rPr>
        <w:tab/>
      </w:r>
      <w:r>
        <w:rPr>
          <w:rFonts w:ascii="Arial" w:hAnsi="Arial" w:cs="Arial"/>
        </w:rPr>
        <w:tab/>
      </w:r>
      <w:r w:rsidRPr="00EE792A">
        <w:rPr>
          <w:rFonts w:ascii="Arial" w:hAnsi="Arial" w:cs="Arial"/>
        </w:rPr>
        <w:t>= 100 pts</w:t>
      </w:r>
      <w:r w:rsidRPr="00EE792A">
        <w:rPr>
          <w:rFonts w:ascii="Arial" w:hAnsi="Arial" w:cs="Arial"/>
        </w:rPr>
        <w:tab/>
      </w:r>
      <w:r w:rsidRPr="00EE792A">
        <w:rPr>
          <w:rFonts w:ascii="Arial" w:hAnsi="Arial" w:cs="Arial"/>
        </w:rPr>
        <w:tab/>
        <w:t>700-630 = A</w:t>
      </w:r>
    </w:p>
    <w:p w:rsidR="000F3522" w:rsidRPr="00EE792A" w:rsidRDefault="000F3522" w:rsidP="000F3522">
      <w:pPr>
        <w:rPr>
          <w:rFonts w:ascii="Arial" w:hAnsi="Arial" w:cs="Arial"/>
        </w:rPr>
      </w:pPr>
      <w:r w:rsidRPr="00EE792A">
        <w:rPr>
          <w:rFonts w:ascii="Arial" w:hAnsi="Arial" w:cs="Arial"/>
        </w:rPr>
        <w:t>Observation assignments:  25 pts / 7 observations</w:t>
      </w:r>
      <w:r w:rsidRPr="00EE792A">
        <w:rPr>
          <w:rFonts w:ascii="Arial" w:hAnsi="Arial" w:cs="Arial"/>
        </w:rPr>
        <w:tab/>
        <w:t>= 175 pts</w:t>
      </w:r>
      <w:r w:rsidRPr="00EE792A">
        <w:rPr>
          <w:rFonts w:ascii="Arial" w:hAnsi="Arial" w:cs="Arial"/>
        </w:rPr>
        <w:tab/>
      </w:r>
      <w:r w:rsidRPr="00EE792A">
        <w:rPr>
          <w:rFonts w:ascii="Arial" w:hAnsi="Arial" w:cs="Arial"/>
        </w:rPr>
        <w:tab/>
        <w:t>629-560 = B</w:t>
      </w:r>
    </w:p>
    <w:p w:rsidR="000F3522" w:rsidRPr="00EE792A" w:rsidRDefault="000F3522" w:rsidP="000F3522">
      <w:pPr>
        <w:rPr>
          <w:rFonts w:ascii="Arial" w:hAnsi="Arial" w:cs="Arial"/>
        </w:rPr>
      </w:pPr>
      <w:r w:rsidRPr="00EE792A">
        <w:rPr>
          <w:rFonts w:ascii="Arial" w:hAnsi="Arial" w:cs="Arial"/>
        </w:rPr>
        <w:t>Philosophy Paper and RWA:  150 pts each</w:t>
      </w:r>
      <w:r w:rsidRPr="00EE792A">
        <w:rPr>
          <w:rFonts w:ascii="Arial" w:hAnsi="Arial" w:cs="Arial"/>
        </w:rPr>
        <w:tab/>
      </w:r>
      <w:r w:rsidRPr="00EE792A">
        <w:rPr>
          <w:rFonts w:ascii="Arial" w:hAnsi="Arial" w:cs="Arial"/>
        </w:rPr>
        <w:tab/>
        <w:t xml:space="preserve">= 300 pts </w:t>
      </w:r>
      <w:r w:rsidRPr="00EE792A">
        <w:rPr>
          <w:rFonts w:ascii="Arial" w:hAnsi="Arial" w:cs="Arial"/>
        </w:rPr>
        <w:tab/>
      </w:r>
      <w:r w:rsidRPr="00EE792A">
        <w:rPr>
          <w:rFonts w:ascii="Arial" w:hAnsi="Arial" w:cs="Arial"/>
        </w:rPr>
        <w:tab/>
        <w:t>559-490 = C</w:t>
      </w:r>
    </w:p>
    <w:p w:rsidR="000F3522" w:rsidRPr="00EE792A" w:rsidRDefault="000F3522" w:rsidP="000F3522">
      <w:pPr>
        <w:rPr>
          <w:rFonts w:ascii="Arial" w:hAnsi="Arial" w:cs="Arial"/>
        </w:rPr>
      </w:pPr>
      <w:r>
        <w:rPr>
          <w:rFonts w:ascii="Arial" w:hAnsi="Arial" w:cs="Arial"/>
        </w:rPr>
        <w:t xml:space="preserve">Online </w:t>
      </w:r>
      <w:r w:rsidRPr="00EE792A">
        <w:rPr>
          <w:rFonts w:ascii="Arial" w:hAnsi="Arial" w:cs="Arial"/>
        </w:rPr>
        <w:t xml:space="preserve">assignments:  15 pts / 3 assignments </w:t>
      </w:r>
      <w:r w:rsidRPr="00EE792A">
        <w:rPr>
          <w:rFonts w:ascii="Arial" w:hAnsi="Arial" w:cs="Arial"/>
        </w:rPr>
        <w:tab/>
      </w:r>
      <w:r>
        <w:rPr>
          <w:rFonts w:ascii="Arial" w:hAnsi="Arial" w:cs="Arial"/>
        </w:rPr>
        <w:tab/>
      </w:r>
      <w:proofErr w:type="gramStart"/>
      <w:r w:rsidRPr="00EE792A">
        <w:rPr>
          <w:rFonts w:ascii="Arial" w:hAnsi="Arial" w:cs="Arial"/>
        </w:rPr>
        <w:t>=   45</w:t>
      </w:r>
      <w:proofErr w:type="gramEnd"/>
      <w:r w:rsidRPr="00EE792A">
        <w:rPr>
          <w:rFonts w:ascii="Arial" w:hAnsi="Arial" w:cs="Arial"/>
        </w:rPr>
        <w:t xml:space="preserve"> pts</w:t>
      </w:r>
      <w:r w:rsidRPr="00EE792A">
        <w:rPr>
          <w:rFonts w:ascii="Arial" w:hAnsi="Arial" w:cs="Arial"/>
        </w:rPr>
        <w:tab/>
      </w:r>
      <w:r w:rsidRPr="00EE792A">
        <w:rPr>
          <w:rFonts w:ascii="Arial" w:hAnsi="Arial" w:cs="Arial"/>
        </w:rPr>
        <w:tab/>
        <w:t>489-420 = D</w:t>
      </w:r>
    </w:p>
    <w:p w:rsidR="000F3522" w:rsidRPr="00EE792A" w:rsidRDefault="000F3522" w:rsidP="000F3522">
      <w:pPr>
        <w:rPr>
          <w:rFonts w:ascii="Arial" w:hAnsi="Arial" w:cs="Arial"/>
        </w:rPr>
      </w:pPr>
      <w:r w:rsidRPr="00EE792A">
        <w:rPr>
          <w:rFonts w:ascii="Arial" w:hAnsi="Arial" w:cs="Arial"/>
        </w:rPr>
        <w:t>Personal growth and development project:  80 pts</w:t>
      </w:r>
      <w:r w:rsidRPr="00EE792A">
        <w:rPr>
          <w:rFonts w:ascii="Arial" w:hAnsi="Arial" w:cs="Arial"/>
        </w:rPr>
        <w:tab/>
      </w:r>
      <w:proofErr w:type="gramStart"/>
      <w:r w:rsidRPr="00EE792A">
        <w:rPr>
          <w:rFonts w:ascii="Arial" w:hAnsi="Arial" w:cs="Arial"/>
        </w:rPr>
        <w:t>=   80</w:t>
      </w:r>
      <w:proofErr w:type="gramEnd"/>
      <w:r w:rsidRPr="00EE792A">
        <w:rPr>
          <w:rFonts w:ascii="Arial" w:hAnsi="Arial" w:cs="Arial"/>
        </w:rPr>
        <w:t xml:space="preserve"> pts</w:t>
      </w:r>
      <w:r w:rsidRPr="00EE792A">
        <w:rPr>
          <w:rFonts w:ascii="Arial" w:hAnsi="Arial" w:cs="Arial"/>
        </w:rPr>
        <w:tab/>
      </w:r>
      <w:r w:rsidRPr="00EE792A">
        <w:rPr>
          <w:rFonts w:ascii="Arial" w:hAnsi="Arial" w:cs="Arial"/>
        </w:rPr>
        <w:tab/>
        <w:t>Below 420 = F</w:t>
      </w:r>
    </w:p>
    <w:p w:rsidR="000F3522" w:rsidRPr="00EE792A" w:rsidRDefault="000F3522" w:rsidP="000F3522">
      <w:pPr>
        <w:rPr>
          <w:rFonts w:ascii="Arial" w:hAnsi="Arial" w:cs="Arial"/>
        </w:rPr>
      </w:pPr>
      <w:r w:rsidRPr="00EE792A">
        <w:rPr>
          <w:rFonts w:ascii="Arial" w:hAnsi="Arial" w:cs="Arial"/>
        </w:rPr>
        <w:tab/>
      </w:r>
      <w:r w:rsidRPr="00EE792A">
        <w:rPr>
          <w:rFonts w:ascii="Arial" w:hAnsi="Arial" w:cs="Arial"/>
        </w:rPr>
        <w:tab/>
      </w:r>
    </w:p>
    <w:p w:rsidR="000F3522" w:rsidRPr="00EE792A" w:rsidRDefault="000F3522" w:rsidP="000F3522">
      <w:pPr>
        <w:rPr>
          <w:rFonts w:ascii="Arial" w:hAnsi="Arial" w:cs="Arial"/>
        </w:rPr>
      </w:pP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p>
    <w:p w:rsidR="000F3522" w:rsidRPr="00EE792A" w:rsidRDefault="000F3522" w:rsidP="000F3522">
      <w:pPr>
        <w:rPr>
          <w:rFonts w:ascii="Arial" w:hAnsi="Arial" w:cs="Arial"/>
        </w:rPr>
      </w:pPr>
      <w:r w:rsidRPr="00EE792A">
        <w:rPr>
          <w:rFonts w:ascii="Arial" w:hAnsi="Arial" w:cs="Arial"/>
          <w:b/>
        </w:rPr>
        <w:t>Total points:</w:t>
      </w:r>
      <w:r w:rsidRPr="00EE792A">
        <w:rPr>
          <w:rFonts w:ascii="Arial" w:hAnsi="Arial" w:cs="Arial"/>
          <w:b/>
        </w:rPr>
        <w:tab/>
      </w:r>
      <w:r w:rsidRPr="00EE792A">
        <w:rPr>
          <w:rFonts w:ascii="Arial" w:hAnsi="Arial" w:cs="Arial"/>
          <w:b/>
        </w:rPr>
        <w:tab/>
        <w:t xml:space="preserve">  700 PTS</w:t>
      </w:r>
      <w:r w:rsidRPr="00EE792A">
        <w:rPr>
          <w:rFonts w:ascii="Arial" w:hAnsi="Arial" w:cs="Arial"/>
        </w:rPr>
        <w:tab/>
      </w:r>
      <w:r w:rsidRPr="00EE792A">
        <w:rPr>
          <w:rFonts w:ascii="Arial" w:hAnsi="Arial" w:cs="Arial"/>
        </w:rPr>
        <w:tab/>
      </w:r>
    </w:p>
    <w:p w:rsidR="000F3522" w:rsidRDefault="000F3522" w:rsidP="000F3522">
      <w:pPr>
        <w:rPr>
          <w:rFonts w:ascii="Arial" w:hAnsi="Arial" w:cs="Arial"/>
        </w:rPr>
      </w:pP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r w:rsidRPr="00EE792A">
        <w:rPr>
          <w:rFonts w:ascii="Arial" w:hAnsi="Arial" w:cs="Arial"/>
        </w:rPr>
        <w:tab/>
      </w:r>
    </w:p>
    <w:p w:rsidR="000F3522" w:rsidRPr="00304E43" w:rsidRDefault="000F3522" w:rsidP="000F3522">
      <w:pPr>
        <w:rPr>
          <w:rFonts w:ascii="Arial" w:hAnsi="Arial" w:cs="Arial"/>
        </w:rPr>
      </w:pPr>
    </w:p>
    <w:p w:rsidR="000F3522" w:rsidRDefault="000F3522" w:rsidP="000F3522">
      <w:pPr>
        <w:rPr>
          <w:rFonts w:ascii="Arial" w:hAnsi="Arial" w:cs="Arial"/>
          <w:b/>
        </w:rPr>
      </w:pPr>
      <w:r w:rsidRPr="00EE792A">
        <w:rPr>
          <w:rFonts w:ascii="Arial" w:hAnsi="Arial" w:cs="Arial"/>
          <w:b/>
        </w:rPr>
        <w:t>Tutors are available for students!  Please contact the instructor if you have any questions or a need for a tutor.</w:t>
      </w:r>
    </w:p>
    <w:p w:rsidR="000F3522" w:rsidRDefault="000F3522" w:rsidP="000F3522">
      <w:pPr>
        <w:rPr>
          <w:rFonts w:ascii="Arial" w:hAnsi="Arial" w:cs="Arial"/>
          <w:b/>
        </w:rPr>
      </w:pPr>
    </w:p>
    <w:p w:rsidR="000F3522" w:rsidRPr="00EE792A" w:rsidRDefault="000F3522" w:rsidP="000F3522">
      <w:pPr>
        <w:rPr>
          <w:rFonts w:ascii="Arial" w:hAnsi="Arial" w:cs="Arial"/>
          <w:b/>
        </w:rPr>
      </w:pPr>
      <w:r w:rsidRPr="00EE792A">
        <w:rPr>
          <w:rFonts w:ascii="Arial" w:hAnsi="Arial" w:cs="Arial"/>
          <w:b/>
        </w:rPr>
        <w:t xml:space="preserve">Students </w:t>
      </w:r>
      <w:r w:rsidRPr="00EE792A">
        <w:rPr>
          <w:rFonts w:ascii="Arial" w:hAnsi="Arial" w:cs="Arial"/>
          <w:b/>
          <w:bCs/>
        </w:rPr>
        <w:t>must</w:t>
      </w:r>
      <w:r w:rsidRPr="00EE792A">
        <w:rPr>
          <w:rFonts w:ascii="Arial" w:hAnsi="Arial" w:cs="Arial"/>
          <w:b/>
        </w:rPr>
        <w:t xml:space="preserve"> keep smartphones silent and develop an educational philosophy and practice that realizes the potential of smartphones as a tool in the cla</w:t>
      </w:r>
      <w:r>
        <w:rPr>
          <w:rFonts w:ascii="Arial" w:hAnsi="Arial" w:cs="Arial"/>
          <w:b/>
        </w:rPr>
        <w:t xml:space="preserve">ssroom and not a distraction.  </w:t>
      </w:r>
      <w:r w:rsidRPr="00EE792A">
        <w:rPr>
          <w:rFonts w:ascii="Arial" w:hAnsi="Arial" w:cs="Arial"/>
          <w:b/>
        </w:rPr>
        <w:t xml:space="preserve">  </w:t>
      </w:r>
    </w:p>
    <w:p w:rsidR="000F3522" w:rsidRPr="00EE792A"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hAnsi="Arial" w:cs="Arial"/>
          <w:b/>
        </w:rPr>
        <w:t>ATTENDANCE POLICY</w:t>
      </w:r>
    </w:p>
    <w:p w:rsidR="000F3522" w:rsidRPr="00EE792A" w:rsidRDefault="000F3522" w:rsidP="000F3522">
      <w:pPr>
        <w:rPr>
          <w:rFonts w:ascii="Arial" w:hAnsi="Arial" w:cs="Arial"/>
        </w:rPr>
      </w:pPr>
      <w:r w:rsidRPr="00EE792A">
        <w:rPr>
          <w:rFonts w:ascii="Arial" w:hAnsi="Arial" w:cs="Arial"/>
        </w:rPr>
        <w:t>This class is highly interactive and learning occurs through participation in class discussions and activities</w:t>
      </w:r>
      <w:r>
        <w:rPr>
          <w:rFonts w:ascii="Arial" w:hAnsi="Arial" w:cs="Arial"/>
        </w:rPr>
        <w:t xml:space="preserve"> online</w:t>
      </w:r>
      <w:r w:rsidRPr="00EE792A">
        <w:rPr>
          <w:rFonts w:ascii="Arial" w:hAnsi="Arial" w:cs="Arial"/>
        </w:rPr>
        <w:t>.</w:t>
      </w:r>
      <w:r>
        <w:rPr>
          <w:rFonts w:ascii="Arial" w:hAnsi="Arial" w:cs="Arial"/>
        </w:rPr>
        <w:t xml:space="preserve">  Part of this course will be conducted online for the convenience of distance learners.  </w:t>
      </w:r>
      <w:r w:rsidRPr="00EE792A">
        <w:rPr>
          <w:rFonts w:ascii="Arial" w:hAnsi="Arial" w:cs="Arial"/>
        </w:rPr>
        <w:t>Therefore, it is required that students attend all class session</w:t>
      </w:r>
      <w:r>
        <w:rPr>
          <w:rFonts w:ascii="Arial" w:hAnsi="Arial" w:cs="Arial"/>
        </w:rPr>
        <w:t>s.  Participation is graded at 10</w:t>
      </w:r>
      <w:r w:rsidRPr="00EE792A">
        <w:rPr>
          <w:rFonts w:ascii="Arial" w:hAnsi="Arial" w:cs="Arial"/>
        </w:rPr>
        <w:t xml:space="preserve"> points/class.  An opportunity for make-up work is provided on an individual basis for emergency situations.  </w:t>
      </w:r>
      <w:r w:rsidRPr="00EE792A">
        <w:rPr>
          <w:rFonts w:ascii="Arial" w:hAnsi="Arial" w:cs="Arial"/>
          <w:i/>
        </w:rPr>
        <w:t>Students missing more than 8 hours of class without make-up work will receive a failing grade.</w:t>
      </w:r>
      <w:r w:rsidRPr="00EE792A">
        <w:rPr>
          <w:rFonts w:ascii="Arial" w:hAnsi="Arial" w:cs="Arial"/>
        </w:rPr>
        <w:t xml:space="preserve">  The maximum amount of points for make-up work will be 50 points. </w:t>
      </w:r>
    </w:p>
    <w:p w:rsidR="000F3522" w:rsidRDefault="000F3522" w:rsidP="000F3522">
      <w:pPr>
        <w:rPr>
          <w:rFonts w:ascii="Arial" w:hAnsi="Arial" w:cs="Arial"/>
          <w:b/>
        </w:rPr>
      </w:pPr>
    </w:p>
    <w:p w:rsidR="000F3522" w:rsidRPr="00D73A9E" w:rsidRDefault="000F3522" w:rsidP="000F3522">
      <w:pPr>
        <w:rPr>
          <w:rFonts w:ascii="Arial" w:hAnsi="Arial" w:cs="Arial"/>
          <w:b/>
        </w:rPr>
      </w:pPr>
      <w:r w:rsidRPr="00D73A9E">
        <w:rPr>
          <w:rFonts w:ascii="Arial" w:hAnsi="Arial" w:cs="Arial"/>
          <w:b/>
        </w:rPr>
        <w:t>CREDIT HOURS</w:t>
      </w:r>
    </w:p>
    <w:p w:rsidR="000F3522" w:rsidRDefault="000F3522" w:rsidP="000F3522">
      <w:pPr>
        <w:rPr>
          <w:rFonts w:ascii="Arial" w:hAnsi="Arial" w:cs="Arial"/>
        </w:rPr>
      </w:pPr>
      <w:r w:rsidRPr="00E20789">
        <w:rPr>
          <w:rFonts w:ascii="Arial" w:hAnsi="Arial" w:cs="Arial"/>
        </w:rPr>
        <w:t>Following the SKC Credit Hour policy, to meet the identified objectives of this course, this 5 credit course, delivered over a 10 week term will approximate: 4 hours/week classroom or direct faculty instruction plus a 10 hour (one hour/week) field practicum in a Pre-K-12</w:t>
      </w:r>
      <w:r w:rsidRPr="00E20789">
        <w:rPr>
          <w:rFonts w:ascii="Arial" w:hAnsi="Arial" w:cs="Arial"/>
          <w:vertAlign w:val="superscript"/>
        </w:rPr>
        <w:t>th</w:t>
      </w:r>
      <w:r w:rsidRPr="00E20789">
        <w:rPr>
          <w:rFonts w:ascii="Arial" w:hAnsi="Arial" w:cs="Arial"/>
        </w:rPr>
        <w:t xml:space="preserve"> grade classroom with diverse learners for a total of 50 hours of seat time. In addition out-of-class student work will approximate a minimum of 10 hours each week (2 hours per credit).</w:t>
      </w:r>
    </w:p>
    <w:p w:rsidR="000F3522" w:rsidRDefault="000F3522" w:rsidP="000F3522">
      <w:pPr>
        <w:rPr>
          <w:rFonts w:ascii="Arial" w:hAnsi="Arial" w:cs="Arial"/>
        </w:rPr>
      </w:pPr>
    </w:p>
    <w:p w:rsidR="000F3522" w:rsidRPr="00D73A9E" w:rsidRDefault="000F3522" w:rsidP="000F3522">
      <w:pPr>
        <w:rPr>
          <w:rFonts w:ascii="Arial" w:hAnsi="Arial" w:cs="Arial"/>
          <w:b/>
        </w:rPr>
      </w:pPr>
      <w:r w:rsidRPr="00D73A9E">
        <w:rPr>
          <w:rFonts w:ascii="Arial" w:eastAsia="MS Mincho" w:hAnsi="Arial" w:cs="Arial"/>
          <w:b/>
          <w:bCs/>
          <w:caps/>
        </w:rPr>
        <w:t xml:space="preserve">Academic Honor Code </w:t>
      </w:r>
    </w:p>
    <w:p w:rsidR="000F3522" w:rsidRPr="00245E45" w:rsidRDefault="000F3522" w:rsidP="000F3522">
      <w:pPr>
        <w:rPr>
          <w:rFonts w:ascii="Arial" w:eastAsia="MS Mincho" w:hAnsi="Arial" w:cs="Arial"/>
        </w:rPr>
      </w:pPr>
      <w:r w:rsidRPr="00245E45">
        <w:rPr>
          <w:rFonts w:ascii="Arial" w:eastAsia="MS Mincho" w:hAnsi="Arial" w:cs="Arial"/>
        </w:rPr>
        <w:t xml:space="preserve">All course work shall follow the guidelines of the Academic Honor Code as set forth by the SKC Student Handbook. Do your own work; allow other students to do their own work.  </w:t>
      </w:r>
      <w:r w:rsidRPr="00245E45">
        <w:rPr>
          <w:rFonts w:ascii="Arial" w:eastAsia="MS Mincho" w:hAnsi="Arial" w:cs="Arial"/>
          <w:b/>
        </w:rPr>
        <w:t>Plagiarism</w:t>
      </w:r>
      <w:r w:rsidRPr="00245E45">
        <w:rPr>
          <w:rFonts w:ascii="Arial" w:eastAsia="MS Mincho" w:hAnsi="Arial" w:cs="Arial"/>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school.</w:t>
      </w:r>
    </w:p>
    <w:p w:rsidR="000F3522" w:rsidRPr="00245E45" w:rsidRDefault="000F3522" w:rsidP="000F3522">
      <w:pPr>
        <w:rPr>
          <w:rFonts w:ascii="Arial" w:eastAsia="MS Mincho" w:hAnsi="Arial" w:cs="Arial"/>
          <w:b/>
        </w:rPr>
      </w:pPr>
    </w:p>
    <w:p w:rsidR="000F3522" w:rsidRPr="00245E45" w:rsidRDefault="000F3522" w:rsidP="000F3522">
      <w:pPr>
        <w:rPr>
          <w:rFonts w:ascii="Arial" w:eastAsia="MS Mincho" w:hAnsi="Arial" w:cs="Arial"/>
          <w:b/>
          <w:bCs/>
          <w:caps/>
        </w:rPr>
      </w:pPr>
      <w:r w:rsidRPr="00245E45">
        <w:rPr>
          <w:rFonts w:ascii="Arial" w:eastAsia="MS Mincho" w:hAnsi="Arial" w:cs="Arial"/>
          <w:b/>
          <w:bCs/>
          <w:caps/>
        </w:rPr>
        <w:t>Course Responsibilities</w:t>
      </w:r>
    </w:p>
    <w:p w:rsidR="000F3522" w:rsidRPr="00245E45" w:rsidRDefault="000F3522" w:rsidP="000F3522">
      <w:pPr>
        <w:rPr>
          <w:rFonts w:ascii="Arial" w:eastAsia="MS Mincho" w:hAnsi="Arial" w:cs="Arial"/>
        </w:rPr>
      </w:pPr>
      <w:r w:rsidRPr="00245E45">
        <w:rPr>
          <w:rFonts w:ascii="Arial" w:eastAsia="MS Mincho" w:hAnsi="Arial" w:cs="Arial"/>
        </w:rPr>
        <w:t>Knowledge of the course content, class lectures, assignments, and syllabus content are the responsibility of the student regardless of absenteeism.  Syllabus content and calendars are tentative; instructors will notify you of any changes in writing.</w:t>
      </w:r>
    </w:p>
    <w:p w:rsidR="000F3522" w:rsidRPr="00245E45" w:rsidRDefault="000F3522" w:rsidP="000F3522">
      <w:pPr>
        <w:rPr>
          <w:rFonts w:ascii="Arial" w:eastAsia="Times New Roman" w:hAnsi="Arial" w:cs="Arial"/>
        </w:rPr>
      </w:pPr>
    </w:p>
    <w:p w:rsidR="000F3522" w:rsidRPr="00245E45" w:rsidRDefault="000F3522" w:rsidP="000F3522">
      <w:pPr>
        <w:rPr>
          <w:rFonts w:ascii="Arial" w:hAnsi="Arial" w:cs="Arial"/>
        </w:rPr>
      </w:pPr>
      <w:r w:rsidRPr="00245E45">
        <w:rPr>
          <w:rFonts w:ascii="Arial" w:hAnsi="Arial" w:cs="Arial"/>
          <w:b/>
          <w:bCs/>
          <w:caps/>
        </w:rPr>
        <w:t>Instructional Methodologies</w:t>
      </w:r>
      <w:r w:rsidRPr="00245E45">
        <w:rPr>
          <w:rFonts w:ascii="Arial" w:hAnsi="Arial" w:cs="Arial"/>
        </w:rPr>
        <w:t xml:space="preserve"> </w:t>
      </w:r>
    </w:p>
    <w:p w:rsidR="000F3522" w:rsidRPr="00245E45" w:rsidRDefault="000F3522" w:rsidP="000F3522">
      <w:pPr>
        <w:rPr>
          <w:rFonts w:ascii="Arial" w:hAnsi="Arial" w:cs="Arial"/>
          <w:b/>
          <w:bCs/>
        </w:rPr>
      </w:pPr>
      <w:r w:rsidRPr="00245E45">
        <w:rPr>
          <w:rFonts w:ascii="Arial" w:hAnsi="Arial" w:cs="Arial"/>
        </w:rPr>
        <w:t xml:space="preserve">The methodologies of instruction in this course will follow a constructivist format and use techniques of inquiry, construction of knowledge, discussions, lecture, and independent practice as well as other instructional practices. There may be guest speakers and/or films.  </w:t>
      </w:r>
      <w:r w:rsidRPr="00245E45">
        <w:rPr>
          <w:rFonts w:ascii="Arial" w:hAnsi="Arial" w:cs="Arial"/>
          <w:b/>
          <w:bCs/>
        </w:rPr>
        <w:t>Students are responsible for coming prepared to class.</w:t>
      </w:r>
    </w:p>
    <w:p w:rsidR="000F3522" w:rsidRPr="00245E45" w:rsidRDefault="000F3522" w:rsidP="000F3522">
      <w:pPr>
        <w:rPr>
          <w:rFonts w:ascii="Arial" w:hAnsi="Arial" w:cs="Arial"/>
          <w:b/>
        </w:rPr>
      </w:pPr>
    </w:p>
    <w:p w:rsidR="000F3522" w:rsidRPr="00D91758" w:rsidRDefault="000F3522" w:rsidP="000F3522">
      <w:pPr>
        <w:rPr>
          <w:rFonts w:ascii="Arial" w:hAnsi="Arial" w:cs="Arial"/>
          <w:b/>
          <w:bCs/>
        </w:rPr>
      </w:pPr>
      <w:r w:rsidRPr="00D91758">
        <w:rPr>
          <w:rFonts w:ascii="Arial" w:hAnsi="Arial" w:cs="Arial"/>
          <w:b/>
          <w:bCs/>
        </w:rPr>
        <w:t>REASONABLE ACCOMMODATIONS</w:t>
      </w:r>
    </w:p>
    <w:p w:rsidR="000F3522" w:rsidRPr="00245E45" w:rsidRDefault="000F3522" w:rsidP="000F3522">
      <w:pPr>
        <w:rPr>
          <w:rFonts w:ascii="Arial" w:hAnsi="Arial" w:cs="Arial"/>
        </w:rPr>
      </w:pPr>
      <w:r w:rsidRPr="00861B00">
        <w:rPr>
          <w:rFonts w:ascii="Arial" w:hAnsi="Arial" w:cs="Arial"/>
        </w:rPr>
        <w:t>Reasonable accommodations are provided for eligible students with identified disabilities. The College complies with Section 504 of the Rehabilitation Act of 1973, and the Americans with Disabilities Act. Students may contact the Disability Services Coordinator, Linda Pete, at 275-4968, </w:t>
      </w:r>
      <w:r w:rsidRPr="00861B00">
        <w:rPr>
          <w:rFonts w:ascii="Arial" w:hAnsi="Arial" w:cs="Arial"/>
        </w:rPr>
        <w:fldChar w:fldCharType="begin"/>
      </w:r>
      <w:r w:rsidRPr="00861B00">
        <w:rPr>
          <w:rFonts w:ascii="Arial" w:hAnsi="Arial" w:cs="Arial"/>
        </w:rPr>
        <w:instrText xml:space="preserve"> HYPERLINK "mailto:linda_pete@skc.edu" \t "_blank" </w:instrText>
      </w:r>
      <w:r w:rsidRPr="00861B00">
        <w:rPr>
          <w:rFonts w:ascii="Arial" w:hAnsi="Arial" w:cs="Arial"/>
        </w:rPr>
      </w:r>
      <w:r w:rsidRPr="00861B00">
        <w:rPr>
          <w:rFonts w:ascii="Arial" w:hAnsi="Arial" w:cs="Arial"/>
        </w:rPr>
        <w:fldChar w:fldCharType="separate"/>
      </w:r>
      <w:r w:rsidRPr="00861B00">
        <w:rPr>
          <w:rStyle w:val="Hyperlink"/>
          <w:rFonts w:ascii="Arial" w:hAnsi="Arial" w:cs="Arial"/>
        </w:rPr>
        <w:t>linda_pete@skc.edu</w:t>
      </w:r>
      <w:r w:rsidRPr="00861B00">
        <w:rPr>
          <w:rFonts w:ascii="Arial" w:hAnsi="Arial" w:cs="Arial"/>
        </w:rPr>
        <w:fldChar w:fldCharType="end"/>
      </w:r>
      <w:r w:rsidRPr="00861B00">
        <w:rPr>
          <w:rFonts w:ascii="Arial" w:hAnsi="Arial" w:cs="Arial"/>
        </w:rPr>
        <w:t>, or consult the SKC web page for Students with Disabilities for more</w:t>
      </w:r>
      <w:r>
        <w:rPr>
          <w:rFonts w:ascii="Arial" w:hAnsi="Arial" w:cs="Arial"/>
        </w:rPr>
        <w:t xml:space="preserve"> information.</w:t>
      </w:r>
    </w:p>
    <w:p w:rsidR="000F3522" w:rsidRPr="00245E45" w:rsidRDefault="000F3522" w:rsidP="000F3522">
      <w:pPr>
        <w:rPr>
          <w:rFonts w:ascii="Arial" w:hAnsi="Arial" w:cs="Arial"/>
        </w:rPr>
      </w:pPr>
    </w:p>
    <w:p w:rsidR="000F3522" w:rsidRPr="00245E45" w:rsidRDefault="000F3522" w:rsidP="000F3522">
      <w:pPr>
        <w:rPr>
          <w:rFonts w:ascii="Arial" w:hAnsi="Arial" w:cs="Arial"/>
          <w:b/>
          <w:bCs/>
          <w:caps/>
        </w:rPr>
      </w:pPr>
      <w:r w:rsidRPr="00245E45">
        <w:rPr>
          <w:rFonts w:ascii="Arial" w:hAnsi="Arial" w:cs="Arial"/>
          <w:b/>
          <w:bCs/>
          <w:caps/>
        </w:rPr>
        <w:t>SKC Retention</w:t>
      </w:r>
    </w:p>
    <w:p w:rsidR="000F3522" w:rsidRPr="00245E45" w:rsidRDefault="000F3522" w:rsidP="000F3522">
      <w:pPr>
        <w:rPr>
          <w:rFonts w:ascii="Arial" w:hAnsi="Arial" w:cs="Arial"/>
          <w:sz w:val="22"/>
        </w:rPr>
      </w:pPr>
      <w:r w:rsidRPr="00245E45">
        <w:rPr>
          <w:rFonts w:ascii="Arial" w:hAnsi="Arial" w:cs="Arial"/>
        </w:rPr>
        <w:t xml:space="preserve">The SKC Retention Team consists of SKC staff and faculty who provide student-centered support services on a daily basis.  The SKC Retention Team is here to help you to be successful in reaching your educational goals.  You can contact the SKC Retention Team yourself, or your instructor may refer you (for example, if you “disappear” from class or they are concerned about your attendance and performance). </w:t>
      </w:r>
      <w:r w:rsidRPr="00245E45">
        <w:rPr>
          <w:rFonts w:ascii="Arial" w:hAnsi="Arial" w:cs="Arial"/>
          <w:i/>
        </w:rPr>
        <w:t>James Steele, Jr., SKC Retention Coordinator</w:t>
      </w:r>
      <w:r w:rsidRPr="00245E45">
        <w:rPr>
          <w:rFonts w:ascii="Arial" w:hAnsi="Arial" w:cs="Arial"/>
        </w:rPr>
        <w:t xml:space="preserve"> (Bookstore Annex, 275-4712, Email: </w:t>
      </w:r>
      <w:hyperlink r:id="rId6" w:history="1">
        <w:r w:rsidRPr="00245E45">
          <w:rPr>
            <w:rStyle w:val="Hyperlink"/>
            <w:rFonts w:ascii="Arial" w:hAnsi="Arial" w:cs="Arial"/>
          </w:rPr>
          <w:t>retention@skc.edu</w:t>
        </w:r>
      </w:hyperlink>
      <w:r w:rsidRPr="00245E45">
        <w:rPr>
          <w:rFonts w:ascii="Arial" w:hAnsi="Arial" w:cs="Arial"/>
          <w:sz w:val="22"/>
        </w:rPr>
        <w:t>).</w:t>
      </w:r>
    </w:p>
    <w:p w:rsidR="000F3522" w:rsidRPr="00245E45" w:rsidRDefault="000F3522" w:rsidP="000F3522">
      <w:pPr>
        <w:rPr>
          <w:rFonts w:ascii="Arial" w:hAnsi="Arial" w:cs="Arial"/>
          <w:sz w:val="22"/>
        </w:rPr>
      </w:pPr>
    </w:p>
    <w:p w:rsidR="000F3522" w:rsidRPr="00245E45" w:rsidRDefault="000F3522" w:rsidP="000F3522">
      <w:pPr>
        <w:rPr>
          <w:rFonts w:ascii="Arial" w:hAnsi="Arial" w:cs="Arial"/>
          <w:color w:val="030A13"/>
        </w:rPr>
      </w:pPr>
      <w:r w:rsidRPr="00245E45">
        <w:rPr>
          <w:rFonts w:ascii="Arial" w:hAnsi="Arial" w:cs="Arial"/>
          <w:b/>
        </w:rPr>
        <w:t>Title IX:</w:t>
      </w:r>
      <w:r w:rsidRPr="00245E45">
        <w:rPr>
          <w:rFonts w:ascii="Arial" w:hAnsi="Arial" w:cs="Arial"/>
        </w:rPr>
        <w:t xml:space="preserve">  </w:t>
      </w:r>
      <w:r w:rsidRPr="00245E45">
        <w:rPr>
          <w:rFonts w:ascii="Arial" w:hAnsi="Arial" w:cs="Arial"/>
          <w:color w:val="030A13"/>
        </w:rPr>
        <w:t>The U.S. Department of Education’s Office for Civil Rights (OCR</w:t>
      </w:r>
      <w:proofErr w:type="gramStart"/>
      <w:r w:rsidRPr="00245E45">
        <w:rPr>
          <w:rFonts w:ascii="Arial" w:hAnsi="Arial" w:cs="Arial"/>
          <w:color w:val="030A13"/>
        </w:rPr>
        <w:t>),</w:t>
      </w:r>
      <w:proofErr w:type="gramEnd"/>
      <w:r w:rsidRPr="00245E45">
        <w:rPr>
          <w:rFonts w:ascii="Arial" w:hAnsi="Arial" w:cs="Arial"/>
          <w:color w:val="030A13"/>
        </w:rPr>
        <w:t xml:space="preserve"> enforces Title IX of the Education Amendments of 1972. Title IX protects people from discrimination based on sex in education programs or activities that receive Federal financial assistance. Title IX states that:</w:t>
      </w:r>
    </w:p>
    <w:p w:rsidR="000F3522" w:rsidRPr="00245E45" w:rsidRDefault="000F3522" w:rsidP="000F3522">
      <w:pPr>
        <w:rPr>
          <w:rFonts w:ascii="Arial" w:hAnsi="Arial" w:cs="Arial"/>
        </w:rPr>
      </w:pPr>
    </w:p>
    <w:p w:rsidR="000F3522" w:rsidRPr="00245E45" w:rsidRDefault="000F3522" w:rsidP="000F3522">
      <w:pPr>
        <w:pStyle w:val="NormalWeb"/>
        <w:shd w:val="clear" w:color="auto" w:fill="FFFFFF"/>
        <w:spacing w:before="0" w:beforeAutospacing="0" w:after="150" w:afterAutospacing="0" w:line="300" w:lineRule="atLeast"/>
        <w:ind w:left="720"/>
        <w:rPr>
          <w:rFonts w:ascii="Arial" w:hAnsi="Arial" w:cs="Arial"/>
          <w:color w:val="030A13"/>
        </w:rPr>
      </w:pPr>
      <w:r w:rsidRPr="00245E45">
        <w:rPr>
          <w:rFonts w:ascii="Arial" w:hAnsi="Arial" w:cs="Arial"/>
          <w:color w:val="030A13"/>
        </w:rPr>
        <w:t>No person in the United States shall, on the basis of sex, be excluded from participation in, be denied the benefits of, or be subjected to discrimination under any education program or activity receiving Federal financial assistance.</w:t>
      </w:r>
    </w:p>
    <w:p w:rsidR="000F3522" w:rsidRPr="00245E45" w:rsidRDefault="000F3522" w:rsidP="000F3522">
      <w:pPr>
        <w:rPr>
          <w:rFonts w:ascii="Arial" w:hAnsi="Arial" w:cs="Arial"/>
        </w:rPr>
      </w:pPr>
      <w:r w:rsidRPr="00245E45">
        <w:rPr>
          <w:rFonts w:ascii="Arial" w:hAnsi="Arial" w:cs="Arial"/>
        </w:rPr>
        <w:t xml:space="preserve">All employees at SKC are considered </w:t>
      </w:r>
      <w:r w:rsidRPr="00245E45">
        <w:rPr>
          <w:rFonts w:ascii="Arial" w:hAnsi="Arial" w:cs="Arial"/>
          <w:b/>
        </w:rPr>
        <w:t>“Responsible Employees”</w:t>
      </w:r>
      <w:r w:rsidRPr="00245E45">
        <w:rPr>
          <w:rFonts w:ascii="Arial" w:hAnsi="Arial" w:cs="Arial"/>
        </w:rPr>
        <w:t xml:space="preserve"> which requires them to report incidents of gender-based discrimination (sexual violence, sexual harassment, rape, sexual assault, domestic violence, and/or stalking).  In accordance with Title IX laws, students must be made aware of the following:  If any employee of SKC, including instructors, learns of any potential gender-based discrimination, they are required to notify the Title IX Coordinator, </w:t>
      </w:r>
      <w:r w:rsidRPr="00245E45">
        <w:rPr>
          <w:rFonts w:ascii="Arial" w:hAnsi="Arial" w:cs="Arial"/>
          <w:b/>
        </w:rPr>
        <w:t xml:space="preserve">Rachel Andrews-Gould </w:t>
      </w:r>
      <w:r w:rsidRPr="00245E45">
        <w:rPr>
          <w:rFonts w:ascii="Arial" w:hAnsi="Arial" w:cs="Arial"/>
        </w:rPr>
        <w:t xml:space="preserve">(275-4985, located in BigKnife Building), immediately.  Once an incident is reported to Title IX, the </w:t>
      </w:r>
      <w:proofErr w:type="gramStart"/>
      <w:r w:rsidRPr="00245E45">
        <w:rPr>
          <w:rFonts w:ascii="Arial" w:hAnsi="Arial" w:cs="Arial"/>
        </w:rPr>
        <w:t>student will be contacted by the Title IX Coordinator for</w:t>
      </w:r>
      <w:proofErr w:type="gramEnd"/>
      <w:r w:rsidRPr="00245E45">
        <w:rPr>
          <w:rFonts w:ascii="Arial" w:hAnsi="Arial" w:cs="Arial"/>
        </w:rPr>
        <w:t xml:space="preserve"> follow up.  Students can also report directly to the Title IX coordinator in regards to any gender-based discrimination.</w:t>
      </w:r>
    </w:p>
    <w:p w:rsidR="000F3522" w:rsidRPr="00245E45" w:rsidRDefault="000F3522" w:rsidP="000F3522">
      <w:pPr>
        <w:rPr>
          <w:rFonts w:ascii="Arial" w:hAnsi="Arial" w:cs="Arial"/>
        </w:rPr>
      </w:pPr>
    </w:p>
    <w:p w:rsidR="000F3522" w:rsidRPr="00245E45" w:rsidRDefault="000F3522" w:rsidP="000F3522">
      <w:pPr>
        <w:rPr>
          <w:rFonts w:ascii="Arial" w:hAnsi="Arial" w:cs="Arial"/>
        </w:rPr>
      </w:pPr>
      <w:r w:rsidRPr="00245E45">
        <w:rPr>
          <w:rFonts w:ascii="Arial" w:hAnsi="Arial" w:cs="Arial"/>
        </w:rPr>
        <w:t xml:space="preserve">If any student wants to speak with someone confidentially, the following resources are available: </w:t>
      </w:r>
    </w:p>
    <w:p w:rsidR="000F3522" w:rsidRPr="00245E45" w:rsidRDefault="000F3522" w:rsidP="000F3522">
      <w:pPr>
        <w:rPr>
          <w:rFonts w:ascii="Arial" w:hAnsi="Arial" w:cs="Arial"/>
        </w:rPr>
      </w:pPr>
    </w:p>
    <w:tbl>
      <w:tblPr>
        <w:tblStyle w:val="TableGrid"/>
        <w:tblW w:w="7830" w:type="dxa"/>
        <w:tblInd w:w="468" w:type="dxa"/>
        <w:tblLook w:val="04A0" w:firstRow="1" w:lastRow="0" w:firstColumn="1" w:lastColumn="0" w:noHBand="0" w:noVBand="1"/>
      </w:tblPr>
      <w:tblGrid>
        <w:gridCol w:w="4030"/>
        <w:gridCol w:w="3800"/>
      </w:tblGrid>
      <w:tr w:rsidR="000F3522" w:rsidRPr="00245E45" w:rsidTr="00EF678C">
        <w:trPr>
          <w:trHeight w:val="1239"/>
        </w:trPr>
        <w:tc>
          <w:tcPr>
            <w:tcW w:w="4030" w:type="dxa"/>
          </w:tcPr>
          <w:p w:rsidR="000F3522" w:rsidRPr="00245E45" w:rsidRDefault="000F3522" w:rsidP="00EF678C">
            <w:pPr>
              <w:rPr>
                <w:rFonts w:ascii="Arial" w:hAnsi="Arial" w:cs="Arial"/>
              </w:rPr>
            </w:pPr>
          </w:p>
          <w:p w:rsidR="000F3522" w:rsidRPr="00245E45" w:rsidRDefault="000F3522" w:rsidP="00EF678C">
            <w:pPr>
              <w:rPr>
                <w:rFonts w:ascii="Arial" w:hAnsi="Arial" w:cs="Arial"/>
              </w:rPr>
            </w:pPr>
            <w:r w:rsidRPr="00245E45">
              <w:rPr>
                <w:rFonts w:ascii="Arial" w:hAnsi="Arial" w:cs="Arial"/>
              </w:rPr>
              <w:t xml:space="preserve">Center for Prevention and Wellness </w:t>
            </w:r>
          </w:p>
          <w:p w:rsidR="000F3522" w:rsidRPr="00245E45" w:rsidRDefault="000F3522" w:rsidP="00EF678C">
            <w:pPr>
              <w:rPr>
                <w:rFonts w:ascii="Arial" w:hAnsi="Arial" w:cs="Arial"/>
              </w:rPr>
            </w:pPr>
            <w:r w:rsidRPr="00245E45">
              <w:rPr>
                <w:rFonts w:ascii="Arial" w:hAnsi="Arial" w:cs="Arial"/>
              </w:rPr>
              <w:t xml:space="preserve">Agnes Kenmille Building </w:t>
            </w:r>
          </w:p>
          <w:p w:rsidR="000F3522" w:rsidRPr="00245E45" w:rsidRDefault="000F3522" w:rsidP="00EF678C">
            <w:pPr>
              <w:rPr>
                <w:rFonts w:ascii="Arial" w:hAnsi="Arial" w:cs="Arial"/>
              </w:rPr>
            </w:pPr>
            <w:r w:rsidRPr="00245E45">
              <w:rPr>
                <w:rFonts w:ascii="Arial" w:hAnsi="Arial" w:cs="Arial"/>
              </w:rPr>
              <w:t>Building #51</w:t>
            </w:r>
            <w:r w:rsidRPr="00245E45">
              <w:rPr>
                <w:rFonts w:ascii="Arial" w:hAnsi="Arial" w:cs="Arial"/>
              </w:rPr>
              <w:br/>
              <w:t>406.275.4913 or 406.275.4744</w:t>
            </w:r>
          </w:p>
          <w:p w:rsidR="000F3522" w:rsidRPr="00245E45" w:rsidRDefault="000F3522" w:rsidP="00EF678C">
            <w:pPr>
              <w:rPr>
                <w:rFonts w:ascii="Arial" w:hAnsi="Arial" w:cs="Arial"/>
              </w:rPr>
            </w:pPr>
          </w:p>
        </w:tc>
        <w:tc>
          <w:tcPr>
            <w:tcW w:w="3800" w:type="dxa"/>
          </w:tcPr>
          <w:p w:rsidR="000F3522" w:rsidRPr="00245E45" w:rsidRDefault="000F3522" w:rsidP="00EF678C">
            <w:pPr>
              <w:rPr>
                <w:rFonts w:ascii="Arial" w:hAnsi="Arial" w:cs="Arial"/>
              </w:rPr>
            </w:pPr>
          </w:p>
          <w:p w:rsidR="000F3522" w:rsidRPr="00245E45" w:rsidRDefault="000F3522" w:rsidP="00EF678C">
            <w:pPr>
              <w:rPr>
                <w:rFonts w:ascii="Arial" w:hAnsi="Arial" w:cs="Arial"/>
              </w:rPr>
            </w:pPr>
            <w:r w:rsidRPr="00245E45">
              <w:rPr>
                <w:rFonts w:ascii="Arial" w:hAnsi="Arial" w:cs="Arial"/>
              </w:rPr>
              <w:t xml:space="preserve"> SAFE Harbor </w:t>
            </w:r>
          </w:p>
          <w:p w:rsidR="000F3522" w:rsidRPr="00245E45" w:rsidRDefault="000F3522" w:rsidP="00EF678C">
            <w:pPr>
              <w:rPr>
                <w:rFonts w:ascii="Arial" w:hAnsi="Arial" w:cs="Arial"/>
              </w:rPr>
            </w:pPr>
            <w:r w:rsidRPr="00245E45">
              <w:rPr>
                <w:rFonts w:ascii="Arial" w:hAnsi="Arial" w:cs="Arial"/>
              </w:rPr>
              <w:t xml:space="preserve"> Advocacy Services</w:t>
            </w:r>
            <w:r w:rsidRPr="00245E45">
              <w:rPr>
                <w:rFonts w:ascii="Arial" w:hAnsi="Arial" w:cs="Arial"/>
              </w:rPr>
              <w:br/>
              <w:t xml:space="preserve"> 24-Hour Advocacy </w:t>
            </w:r>
            <w:r w:rsidRPr="00245E45">
              <w:rPr>
                <w:rFonts w:ascii="Arial" w:hAnsi="Arial" w:cs="Arial"/>
              </w:rPr>
              <w:br/>
              <w:t xml:space="preserve"> 406.676.0800</w:t>
            </w:r>
          </w:p>
          <w:p w:rsidR="000F3522" w:rsidRPr="00245E45" w:rsidRDefault="000F3522" w:rsidP="00EF678C">
            <w:pPr>
              <w:tabs>
                <w:tab w:val="left" w:pos="2800"/>
              </w:tabs>
              <w:rPr>
                <w:rFonts w:ascii="Arial" w:hAnsi="Arial" w:cs="Arial"/>
              </w:rPr>
            </w:pPr>
          </w:p>
        </w:tc>
      </w:tr>
    </w:tbl>
    <w:p w:rsidR="000F3522" w:rsidRPr="00245E45" w:rsidRDefault="000F3522" w:rsidP="000F3522">
      <w:pPr>
        <w:rPr>
          <w:rFonts w:ascii="Arial" w:hAnsi="Arial" w:cs="Arial"/>
        </w:rPr>
      </w:pPr>
    </w:p>
    <w:p w:rsidR="000F3522" w:rsidRPr="00245E45" w:rsidRDefault="000F3522" w:rsidP="000F3522">
      <w:pPr>
        <w:rPr>
          <w:rFonts w:ascii="Arial" w:hAnsi="Arial" w:cs="Arial"/>
          <w:bCs/>
        </w:rPr>
      </w:pPr>
      <w:r w:rsidRPr="00245E45">
        <w:rPr>
          <w:rFonts w:ascii="Arial" w:hAnsi="Arial" w:cs="Arial"/>
        </w:rPr>
        <w:t>Speaking with a confidential resource does not preclude students from making a formal report to the Title IX Coordinator if and when they are ready. In the confidential setting, students will be made aware of available resources and reporting options.  An advocate is available for all students upon request through the Center for Prevention and Wellness.</w:t>
      </w: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Pr="00EE792A"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p>
    <w:p w:rsidR="000F3522" w:rsidRDefault="000F3522" w:rsidP="000F3522">
      <w:pPr>
        <w:rPr>
          <w:rFonts w:ascii="Arial" w:hAnsi="Arial" w:cs="Arial"/>
        </w:rPr>
      </w:pPr>
      <w:bookmarkStart w:id="0" w:name="_GoBack"/>
      <w:bookmarkEnd w:id="0"/>
    </w:p>
    <w:sectPr w:rsidR="000F3522">
      <w:type w:val="continuous"/>
      <w:pgSz w:w="12240" w:h="15840"/>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4E"/>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5AC"/>
    <w:multiLevelType w:val="hybridMultilevel"/>
    <w:tmpl w:val="7176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54536"/>
    <w:multiLevelType w:val="hybridMultilevel"/>
    <w:tmpl w:val="CF88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359A4"/>
    <w:multiLevelType w:val="hybridMultilevel"/>
    <w:tmpl w:val="9C80849E"/>
    <w:lvl w:ilvl="0" w:tplc="028E79F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95F40"/>
    <w:multiLevelType w:val="hybridMultilevel"/>
    <w:tmpl w:val="D8B2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22"/>
    <w:rsid w:val="000F3522"/>
    <w:rsid w:val="009E06E8"/>
    <w:rsid w:val="00F0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3FB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0F3522"/>
    <w:pPr>
      <w:widowControl w:val="0"/>
      <w:suppressAutoHyphens/>
      <w:autoSpaceDN w:val="0"/>
      <w:textAlignment w:val="baseline"/>
    </w:pPr>
    <w:rPr>
      <w:rFonts w:ascii="Courier New" w:eastAsia="Arial Unicode MS" w:hAnsi="Courier New" w:cs="Courier New"/>
      <w:kern w:val="3"/>
      <w:sz w:val="20"/>
      <w:szCs w:val="20"/>
      <w:lang w:eastAsia="zh-CN" w:bidi="hi-IN"/>
    </w:rPr>
  </w:style>
  <w:style w:type="character" w:customStyle="1" w:styleId="PlainTextChar">
    <w:name w:val="Plain Text Char"/>
    <w:basedOn w:val="DefaultParagraphFont"/>
    <w:link w:val="PlainText"/>
    <w:rsid w:val="000F3522"/>
    <w:rPr>
      <w:rFonts w:ascii="Courier New" w:eastAsia="Arial Unicode MS" w:hAnsi="Courier New" w:cs="Courier New"/>
      <w:kern w:val="3"/>
      <w:sz w:val="20"/>
      <w:szCs w:val="20"/>
      <w:lang w:eastAsia="zh-CN" w:bidi="hi-IN"/>
    </w:rPr>
  </w:style>
  <w:style w:type="character" w:styleId="Hyperlink">
    <w:name w:val="Hyperlink"/>
    <w:basedOn w:val="DefaultParagraphFont"/>
    <w:uiPriority w:val="99"/>
    <w:unhideWhenUsed/>
    <w:rsid w:val="000F3522"/>
    <w:rPr>
      <w:color w:val="0000FF"/>
      <w:u w:val="single"/>
    </w:rPr>
  </w:style>
  <w:style w:type="paragraph" w:styleId="NormalWeb">
    <w:name w:val="Normal (Web)"/>
    <w:basedOn w:val="Normal"/>
    <w:uiPriority w:val="99"/>
    <w:unhideWhenUsed/>
    <w:rsid w:val="000F3522"/>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0F3522"/>
    <w:pPr>
      <w:widowControl w:val="0"/>
      <w:suppressAutoHyphens/>
      <w:autoSpaceDN w:val="0"/>
      <w:textAlignment w:val="baseline"/>
    </w:pPr>
    <w:rPr>
      <w:rFonts w:ascii="Courier New" w:eastAsia="Arial Unicode MS" w:hAnsi="Courier New" w:cs="Courier New"/>
      <w:kern w:val="3"/>
      <w:sz w:val="20"/>
      <w:szCs w:val="20"/>
      <w:lang w:eastAsia="zh-CN" w:bidi="hi-IN"/>
    </w:rPr>
  </w:style>
  <w:style w:type="character" w:customStyle="1" w:styleId="PlainTextChar">
    <w:name w:val="Plain Text Char"/>
    <w:basedOn w:val="DefaultParagraphFont"/>
    <w:link w:val="PlainText"/>
    <w:rsid w:val="000F3522"/>
    <w:rPr>
      <w:rFonts w:ascii="Courier New" w:eastAsia="Arial Unicode MS" w:hAnsi="Courier New" w:cs="Courier New"/>
      <w:kern w:val="3"/>
      <w:sz w:val="20"/>
      <w:szCs w:val="20"/>
      <w:lang w:eastAsia="zh-CN" w:bidi="hi-IN"/>
    </w:rPr>
  </w:style>
  <w:style w:type="character" w:styleId="Hyperlink">
    <w:name w:val="Hyperlink"/>
    <w:basedOn w:val="DefaultParagraphFont"/>
    <w:uiPriority w:val="99"/>
    <w:unhideWhenUsed/>
    <w:rsid w:val="000F3522"/>
    <w:rPr>
      <w:color w:val="0000FF"/>
      <w:u w:val="single"/>
    </w:rPr>
  </w:style>
  <w:style w:type="paragraph" w:styleId="NormalWeb">
    <w:name w:val="Normal (Web)"/>
    <w:basedOn w:val="Normal"/>
    <w:uiPriority w:val="99"/>
    <w:unhideWhenUsed/>
    <w:rsid w:val="000F352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etention@sk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7826</Characters>
  <Application>Microsoft Macintosh Word</Application>
  <DocSecurity>0</DocSecurity>
  <Lines>65</Lines>
  <Paragraphs>18</Paragraphs>
  <ScaleCrop>false</ScaleCrop>
  <Company>Salish Kootenai College</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Stone</dc:creator>
  <cp:keywords/>
  <dc:description/>
  <cp:lastModifiedBy>Ann Stone</cp:lastModifiedBy>
  <cp:revision>1</cp:revision>
  <dcterms:created xsi:type="dcterms:W3CDTF">2017-04-07T18:42:00Z</dcterms:created>
  <dcterms:modified xsi:type="dcterms:W3CDTF">2017-04-07T18:44:00Z</dcterms:modified>
</cp:coreProperties>
</file>